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6BC" w:rsidRPr="003C26BE" w:rsidRDefault="007F56BC">
      <w:pPr>
        <w:rPr>
          <w:rFonts w:ascii="Arial Black" w:hAnsi="Arial Black" w:cs="Futura Hv"/>
          <w:b/>
          <w:sz w:val="24"/>
          <w:szCs w:val="24"/>
        </w:rPr>
      </w:pPr>
      <w:r w:rsidRPr="003C26BE">
        <w:rPr>
          <w:rFonts w:ascii="Arial Black" w:hAnsi="Arial Black" w:cs="Futura Hv"/>
          <w:b/>
          <w:sz w:val="24"/>
          <w:szCs w:val="24"/>
        </w:rPr>
        <w:t>WHAT WE THE PEOPLE CAN DO</w:t>
      </w:r>
      <w:r>
        <w:rPr>
          <w:rFonts w:ascii="Arial Black" w:hAnsi="Arial Black" w:cs="Futura Hv"/>
          <w:b/>
          <w:sz w:val="24"/>
          <w:szCs w:val="24"/>
        </w:rPr>
        <w:t>:</w:t>
      </w:r>
    </w:p>
    <w:p w:rsidR="007F56BC" w:rsidRPr="00093443" w:rsidRDefault="007F56BC">
      <w:pPr>
        <w:rPr>
          <w:rFonts w:ascii="Futura Hv" w:hAnsi="Futura Hv" w:cs="Futura Hv"/>
          <w:sz w:val="16"/>
          <w:szCs w:val="16"/>
        </w:rPr>
      </w:pPr>
    </w:p>
    <w:p w:rsidR="007F56BC" w:rsidRPr="00093443" w:rsidRDefault="007F56BC" w:rsidP="00E36C7F">
      <w:pPr>
        <w:numPr>
          <w:ilvl w:val="0"/>
          <w:numId w:val="1"/>
        </w:numPr>
        <w:rPr>
          <w:rFonts w:ascii="Arial Narrow" w:hAnsi="Arial Narrow" w:cs="Futura Hv"/>
          <w:sz w:val="24"/>
          <w:szCs w:val="24"/>
        </w:rPr>
      </w:pPr>
      <w:r w:rsidRPr="00093443">
        <w:rPr>
          <w:rFonts w:ascii="Arial Narrow" w:hAnsi="Arial Narrow" w:cs="Futura Hv"/>
          <w:sz w:val="24"/>
          <w:szCs w:val="24"/>
        </w:rPr>
        <w:t>ENGAGE your city council, county commissioners and other elected officials to demand your RIGHTS to safety, accountability, and transparency from the oil and gas industry. Public Officials need to listen to WE THE PEOPLE instead of powerful lobbyists</w:t>
      </w:r>
    </w:p>
    <w:p w:rsidR="007F56BC" w:rsidRPr="00093443" w:rsidRDefault="007F56BC" w:rsidP="00E36C7F">
      <w:pPr>
        <w:ind w:left="720"/>
        <w:rPr>
          <w:rFonts w:ascii="Arial Narrow" w:hAnsi="Arial Narrow" w:cs="Futura Hv"/>
          <w:sz w:val="24"/>
          <w:szCs w:val="24"/>
        </w:rPr>
      </w:pPr>
    </w:p>
    <w:p w:rsidR="007F56BC" w:rsidRPr="00093443" w:rsidRDefault="007F56BC" w:rsidP="00A70BF3">
      <w:pPr>
        <w:numPr>
          <w:ilvl w:val="0"/>
          <w:numId w:val="1"/>
        </w:numPr>
        <w:rPr>
          <w:rFonts w:ascii="Arial Narrow" w:hAnsi="Arial Narrow" w:cs="Futura Hv"/>
          <w:sz w:val="24"/>
          <w:szCs w:val="24"/>
        </w:rPr>
      </w:pPr>
      <w:r w:rsidRPr="00093443">
        <w:rPr>
          <w:rFonts w:ascii="Arial Narrow" w:hAnsi="Arial Narrow" w:cs="Futura Hv"/>
          <w:sz w:val="24"/>
          <w:szCs w:val="24"/>
        </w:rPr>
        <w:t xml:space="preserve">URGE YOUR COMMUNITY to explore expanding their powers via Home Rule.  EMINENT DOMAIN exists FOR the PUBLIC GOOD, not for corporate profit. </w:t>
      </w:r>
    </w:p>
    <w:p w:rsidR="007F56BC" w:rsidRPr="00093443" w:rsidRDefault="007F56BC" w:rsidP="00A70BF3">
      <w:pPr>
        <w:pStyle w:val="ListParagraph"/>
        <w:rPr>
          <w:rFonts w:ascii="Arial Narrow" w:hAnsi="Arial Narrow" w:cs="Futura Hv"/>
          <w:sz w:val="24"/>
          <w:szCs w:val="24"/>
        </w:rPr>
      </w:pPr>
    </w:p>
    <w:p w:rsidR="007F56BC" w:rsidRPr="00093443" w:rsidRDefault="007F56BC" w:rsidP="002222B0">
      <w:pPr>
        <w:numPr>
          <w:ilvl w:val="0"/>
          <w:numId w:val="1"/>
        </w:numPr>
        <w:rPr>
          <w:rFonts w:ascii="Arial Narrow" w:hAnsi="Arial Narrow" w:cs="Futura Hv"/>
          <w:sz w:val="24"/>
          <w:szCs w:val="24"/>
        </w:rPr>
      </w:pPr>
      <w:r w:rsidRPr="00093443">
        <w:rPr>
          <w:rFonts w:ascii="Arial Narrow" w:hAnsi="Arial Narrow" w:cs="Futura Hv"/>
          <w:sz w:val="24"/>
          <w:szCs w:val="24"/>
        </w:rPr>
        <w:t>SUPPORT THE YOUNGSTOWN RIGHTS-BASED BAN ON FRACKING which protects the rights of citizens to clean air, water, and land.</w:t>
      </w:r>
    </w:p>
    <w:p w:rsidR="007F56BC" w:rsidRPr="00093443" w:rsidRDefault="007F56BC" w:rsidP="00A70BF3">
      <w:pPr>
        <w:pStyle w:val="ListParagraph"/>
        <w:rPr>
          <w:rFonts w:ascii="Arial Narrow" w:hAnsi="Arial Narrow" w:cs="Futura Hv"/>
          <w:sz w:val="24"/>
          <w:szCs w:val="24"/>
        </w:rPr>
      </w:pPr>
    </w:p>
    <w:p w:rsidR="007F56BC" w:rsidRPr="00093443" w:rsidRDefault="007F56BC" w:rsidP="00E36C7F">
      <w:pPr>
        <w:numPr>
          <w:ilvl w:val="0"/>
          <w:numId w:val="1"/>
        </w:numPr>
        <w:rPr>
          <w:rFonts w:ascii="Arial Narrow" w:hAnsi="Arial Narrow" w:cs="Futura Hv"/>
          <w:sz w:val="24"/>
          <w:szCs w:val="24"/>
        </w:rPr>
      </w:pPr>
      <w:r w:rsidRPr="00093443">
        <w:rPr>
          <w:rFonts w:ascii="Arial Narrow" w:hAnsi="Arial Narrow" w:cs="Futura Hv"/>
          <w:sz w:val="24"/>
          <w:szCs w:val="24"/>
        </w:rPr>
        <w:t>CONTACT your state and federal representatives and DEMAND that they support the “Frac Act,” (Senate Bill: S.587, and House  HR 1084) to remove exemptions to the Safe Drinking Water Act which will provide for public disclosure and regulation of chemicals used.</w:t>
      </w:r>
    </w:p>
    <w:p w:rsidR="007F56BC" w:rsidRPr="00093443" w:rsidRDefault="007F56BC" w:rsidP="00E36C7F">
      <w:pPr>
        <w:ind w:left="720"/>
        <w:rPr>
          <w:rFonts w:ascii="Arial Narrow" w:hAnsi="Arial Narrow" w:cs="Futura Hv"/>
          <w:sz w:val="24"/>
          <w:szCs w:val="24"/>
        </w:rPr>
      </w:pPr>
    </w:p>
    <w:p w:rsidR="007F56BC" w:rsidRPr="00093443" w:rsidRDefault="007F56BC" w:rsidP="0050273A">
      <w:pPr>
        <w:numPr>
          <w:ilvl w:val="0"/>
          <w:numId w:val="1"/>
        </w:numPr>
        <w:rPr>
          <w:rFonts w:ascii="Futura Hv" w:hAnsi="Futura Hv" w:cs="Futura Hv"/>
        </w:rPr>
      </w:pPr>
      <w:r w:rsidRPr="00093443">
        <w:rPr>
          <w:rFonts w:ascii="Arial Narrow" w:hAnsi="Arial Narrow" w:cs="Futura Hv"/>
          <w:sz w:val="24"/>
          <w:szCs w:val="24"/>
        </w:rPr>
        <w:t xml:space="preserve">JOIN THE PEOPLE OF YOUR COMMUNITY who are fighting back. In Syracuse Buffalo, and </w:t>
      </w:r>
      <w:smartTag w:uri="urn:schemas-microsoft-com:office:smarttags" w:element="City">
        <w:smartTag w:uri="urn:schemas-microsoft-com:office:smarttags" w:element="place">
          <w:r w:rsidRPr="00093443">
            <w:rPr>
              <w:rFonts w:ascii="Arial Narrow" w:hAnsi="Arial Narrow" w:cs="Futura Hv"/>
              <w:sz w:val="24"/>
              <w:szCs w:val="24"/>
            </w:rPr>
            <w:t>Pittsburgh</w:t>
          </w:r>
        </w:smartTag>
      </w:smartTag>
      <w:r w:rsidRPr="00093443">
        <w:rPr>
          <w:rFonts w:ascii="Arial Narrow" w:hAnsi="Arial Narrow" w:cs="Futura Hv"/>
          <w:sz w:val="24"/>
          <w:szCs w:val="24"/>
        </w:rPr>
        <w:t xml:space="preserve">, they have passed anti-fracking/disposal legislation. </w:t>
      </w:r>
      <w:smartTag w:uri="urn:schemas-microsoft-com:office:smarttags" w:element="State">
        <w:r w:rsidRPr="00093443">
          <w:rPr>
            <w:rFonts w:ascii="Arial Narrow" w:hAnsi="Arial Narrow" w:cs="Futura Hv"/>
            <w:sz w:val="24"/>
            <w:szCs w:val="24"/>
          </w:rPr>
          <w:t>New Jersey</w:t>
        </w:r>
      </w:smartTag>
      <w:r w:rsidRPr="00093443">
        <w:rPr>
          <w:rFonts w:ascii="Arial Narrow" w:hAnsi="Arial Narrow" w:cs="Futura Hv"/>
          <w:sz w:val="24"/>
          <w:szCs w:val="24"/>
        </w:rPr>
        <w:t xml:space="preserve"> and </w:t>
      </w:r>
      <w:smartTag w:uri="urn:schemas-microsoft-com:office:smarttags" w:element="State">
        <w:smartTag w:uri="urn:schemas-microsoft-com:office:smarttags" w:element="place">
          <w:r w:rsidRPr="00093443">
            <w:rPr>
              <w:rFonts w:ascii="Arial Narrow" w:hAnsi="Arial Narrow" w:cs="Futura Hv"/>
              <w:sz w:val="24"/>
              <w:szCs w:val="24"/>
            </w:rPr>
            <w:t>Maryland</w:t>
          </w:r>
        </w:smartTag>
      </w:smartTag>
      <w:r w:rsidRPr="00093443">
        <w:rPr>
          <w:rFonts w:ascii="Arial Narrow" w:hAnsi="Arial Narrow" w:cs="Futura Hv"/>
          <w:sz w:val="24"/>
          <w:szCs w:val="24"/>
        </w:rPr>
        <w:t xml:space="preserve"> have also enforced bans or moratoriums. </w:t>
      </w:r>
    </w:p>
    <w:p w:rsidR="007F56BC" w:rsidRDefault="007F56BC" w:rsidP="00093443">
      <w:pPr>
        <w:rPr>
          <w:rFonts w:ascii="Arial Narrow" w:hAnsi="Arial Narrow" w:cs="Futura Hv"/>
        </w:rPr>
      </w:pPr>
    </w:p>
    <w:p w:rsidR="007F56BC" w:rsidRPr="00214952" w:rsidRDefault="007F56BC" w:rsidP="003C26BE">
      <w:pPr>
        <w:jc w:val="center"/>
        <w:rPr>
          <w:rFonts w:ascii="Arial Black" w:hAnsi="Arial Black" w:cs="Arial Black"/>
          <w:sz w:val="22"/>
          <w:szCs w:val="22"/>
        </w:rPr>
      </w:pPr>
      <w:r w:rsidRPr="00CE7341">
        <w:rPr>
          <w:rFonts w:ascii="Arial Black" w:hAnsi="Arial Black" w:cs="Arial Black"/>
          <w:sz w:val="24"/>
          <w:szCs w:val="24"/>
        </w:rPr>
        <w:t>Subscribe to national updates:</w:t>
      </w:r>
      <w:r w:rsidRPr="00E4758A">
        <w:rPr>
          <w:rFonts w:ascii="Arial Black" w:hAnsi="Arial Black" w:cs="Arial Black"/>
          <w:sz w:val="24"/>
          <w:szCs w:val="24"/>
        </w:rPr>
        <w:br/>
      </w:r>
      <w:r w:rsidRPr="00214952">
        <w:rPr>
          <w:rFonts w:ascii="Arial Black" w:hAnsi="Arial Black" w:cs="Arial Black"/>
          <w:sz w:val="22"/>
          <w:szCs w:val="22"/>
        </w:rPr>
        <w:t>www.frackfreeamerica.org</w:t>
      </w:r>
    </w:p>
    <w:p w:rsidR="007F56BC" w:rsidRPr="00093443" w:rsidRDefault="007F56BC" w:rsidP="003C26BE">
      <w:pPr>
        <w:jc w:val="center"/>
        <w:rPr>
          <w:rFonts w:ascii="Arial Black" w:hAnsi="Arial Black" w:cs="Arial Black"/>
        </w:rPr>
      </w:pPr>
      <w:r w:rsidRPr="00214952">
        <w:rPr>
          <w:rFonts w:ascii="Arial Black" w:hAnsi="Arial Black" w:cs="Arial Black"/>
          <w:sz w:val="22"/>
          <w:szCs w:val="22"/>
        </w:rPr>
        <w:t>/subscribe.html</w:t>
      </w:r>
    </w:p>
    <w:p w:rsidR="007F56BC" w:rsidRDefault="007F56BC" w:rsidP="00093443">
      <w:pPr>
        <w:rPr>
          <w:rFonts w:ascii="Arial Narrow" w:hAnsi="Arial Narrow" w:cs="Futura Hv"/>
          <w:sz w:val="24"/>
          <w:szCs w:val="24"/>
        </w:rPr>
      </w:pPr>
    </w:p>
    <w:p w:rsidR="007F56BC" w:rsidRPr="003C26BE" w:rsidRDefault="007F56BC" w:rsidP="003C26BE">
      <w:pPr>
        <w:jc w:val="center"/>
        <w:rPr>
          <w:rFonts w:ascii="Arial Black" w:hAnsi="Arial Black" w:cs="Futura Hv"/>
        </w:rPr>
      </w:pPr>
      <w:r w:rsidRPr="003C26BE">
        <w:rPr>
          <w:rFonts w:ascii="Arial Black" w:hAnsi="Arial Black" w:cs="Futura Hv"/>
          <w:b/>
        </w:rPr>
        <w:t>ONLINE RESOURCES</w:t>
      </w:r>
    </w:p>
    <w:p w:rsidR="007F56BC" w:rsidRPr="00093443" w:rsidRDefault="007F56BC">
      <w:pPr>
        <w:jc w:val="center"/>
        <w:rPr>
          <w:rFonts w:ascii="Arial Narrow" w:hAnsi="Arial Narrow" w:cs="Futura Hv"/>
          <w:sz w:val="24"/>
          <w:szCs w:val="24"/>
        </w:rPr>
      </w:pPr>
      <w:r w:rsidRPr="00093443">
        <w:rPr>
          <w:rFonts w:ascii="Arial Narrow" w:hAnsi="Arial Narrow" w:cs="Futura Hv"/>
          <w:sz w:val="24"/>
          <w:szCs w:val="24"/>
        </w:rPr>
        <w:t>buckeyeforestcouncil.org</w:t>
      </w:r>
    </w:p>
    <w:p w:rsidR="007F56BC" w:rsidRPr="00093443" w:rsidRDefault="007F56BC">
      <w:pPr>
        <w:jc w:val="center"/>
        <w:rPr>
          <w:rFonts w:ascii="Arial Narrow" w:hAnsi="Arial Narrow" w:cs="Futura Hv"/>
          <w:sz w:val="24"/>
          <w:szCs w:val="24"/>
        </w:rPr>
      </w:pPr>
      <w:r w:rsidRPr="00093443">
        <w:rPr>
          <w:rFonts w:ascii="Arial Narrow" w:hAnsi="Arial Narrow" w:cs="Futura Hv"/>
          <w:sz w:val="24"/>
          <w:szCs w:val="24"/>
        </w:rPr>
        <w:t>celdf.org</w:t>
      </w:r>
    </w:p>
    <w:p w:rsidR="007F56BC" w:rsidRPr="00093443" w:rsidRDefault="007F56BC">
      <w:pPr>
        <w:jc w:val="center"/>
        <w:rPr>
          <w:rFonts w:ascii="Arial Narrow" w:hAnsi="Arial Narrow" w:cs="Futura Hv"/>
          <w:sz w:val="24"/>
          <w:szCs w:val="24"/>
        </w:rPr>
      </w:pPr>
      <w:r w:rsidRPr="00093443">
        <w:rPr>
          <w:rFonts w:ascii="Arial Narrow" w:hAnsi="Arial Narrow" w:cs="Futura Hv"/>
          <w:sz w:val="24"/>
          <w:szCs w:val="24"/>
        </w:rPr>
        <w:t>cepr.net</w:t>
      </w:r>
    </w:p>
    <w:p w:rsidR="007F56BC" w:rsidRPr="00093443" w:rsidRDefault="007F56BC">
      <w:pPr>
        <w:jc w:val="center"/>
        <w:rPr>
          <w:rFonts w:ascii="Arial Narrow" w:hAnsi="Arial Narrow" w:cs="Futura Hv"/>
          <w:sz w:val="24"/>
          <w:szCs w:val="24"/>
        </w:rPr>
      </w:pPr>
      <w:r w:rsidRPr="00093443">
        <w:rPr>
          <w:rFonts w:ascii="Arial Narrow" w:hAnsi="Arial Narrow" w:cs="Futura Hv"/>
          <w:sz w:val="24"/>
          <w:szCs w:val="24"/>
        </w:rPr>
        <w:t>chej.org</w:t>
      </w:r>
    </w:p>
    <w:p w:rsidR="007F56BC" w:rsidRPr="00093443" w:rsidRDefault="007F56BC">
      <w:pPr>
        <w:jc w:val="center"/>
        <w:rPr>
          <w:rFonts w:ascii="Arial Narrow" w:hAnsi="Arial Narrow" w:cs="Futura Hv"/>
          <w:sz w:val="24"/>
          <w:szCs w:val="24"/>
        </w:rPr>
      </w:pPr>
      <w:r w:rsidRPr="00093443">
        <w:rPr>
          <w:rFonts w:ascii="Arial Narrow" w:hAnsi="Arial Narrow" w:cs="Futura Hv"/>
          <w:sz w:val="24"/>
          <w:szCs w:val="24"/>
        </w:rPr>
        <w:t>ecowatch.org</w:t>
      </w:r>
    </w:p>
    <w:p w:rsidR="007F56BC" w:rsidRPr="00093443" w:rsidRDefault="007F56BC">
      <w:pPr>
        <w:jc w:val="center"/>
        <w:rPr>
          <w:rFonts w:ascii="Arial Narrow" w:hAnsi="Arial Narrow" w:cs="Futura Hv"/>
          <w:sz w:val="24"/>
          <w:szCs w:val="24"/>
        </w:rPr>
      </w:pPr>
      <w:r w:rsidRPr="00093443">
        <w:rPr>
          <w:rFonts w:ascii="Arial Narrow" w:hAnsi="Arial Narrow" w:cs="Futura Hv"/>
          <w:sz w:val="24"/>
          <w:szCs w:val="24"/>
        </w:rPr>
        <w:t>endocrinedisruption.com</w:t>
      </w:r>
    </w:p>
    <w:p w:rsidR="007F56BC" w:rsidRPr="00093443" w:rsidRDefault="007F56BC">
      <w:pPr>
        <w:jc w:val="center"/>
        <w:rPr>
          <w:rFonts w:ascii="Arial Narrow" w:hAnsi="Arial Narrow" w:cs="Futura Hv"/>
          <w:sz w:val="24"/>
          <w:szCs w:val="24"/>
        </w:rPr>
      </w:pPr>
      <w:r w:rsidRPr="00093443">
        <w:rPr>
          <w:rFonts w:ascii="Arial Narrow" w:hAnsi="Arial Narrow" w:cs="Futura Hv"/>
          <w:sz w:val="24"/>
          <w:szCs w:val="24"/>
        </w:rPr>
        <w:t>frackcheckwv.net</w:t>
      </w:r>
    </w:p>
    <w:p w:rsidR="007F56BC" w:rsidRPr="00093443" w:rsidRDefault="007F56BC">
      <w:pPr>
        <w:jc w:val="center"/>
        <w:rPr>
          <w:rFonts w:ascii="Arial Narrow" w:hAnsi="Arial Narrow" w:cs="Futura Hv"/>
          <w:sz w:val="24"/>
          <w:szCs w:val="24"/>
        </w:rPr>
      </w:pPr>
      <w:r w:rsidRPr="00093443">
        <w:rPr>
          <w:rFonts w:ascii="Arial Narrow" w:hAnsi="Arial Narrow" w:cs="Futura Hv"/>
          <w:sz w:val="24"/>
          <w:szCs w:val="24"/>
        </w:rPr>
        <w:t>FrackfreeAmerica.org</w:t>
      </w:r>
    </w:p>
    <w:p w:rsidR="007F56BC" w:rsidRDefault="007F56BC">
      <w:pPr>
        <w:jc w:val="center"/>
        <w:rPr>
          <w:rFonts w:ascii="Arial Narrow" w:hAnsi="Arial Narrow" w:cs="Futura Hv"/>
          <w:sz w:val="24"/>
          <w:szCs w:val="24"/>
        </w:rPr>
      </w:pPr>
      <w:r w:rsidRPr="00093443">
        <w:rPr>
          <w:rFonts w:ascii="Arial Narrow" w:hAnsi="Arial Narrow" w:cs="Futura Hv"/>
          <w:sz w:val="24"/>
          <w:szCs w:val="24"/>
        </w:rPr>
        <w:t>FrackfreeMahoning.blogspot.com</w:t>
      </w:r>
    </w:p>
    <w:p w:rsidR="007F56BC" w:rsidRDefault="007F56BC" w:rsidP="00900AE1">
      <w:pPr>
        <w:jc w:val="center"/>
        <w:rPr>
          <w:rFonts w:ascii="Arial Narrow" w:hAnsi="Arial Narrow" w:cs="Futura Hv"/>
          <w:sz w:val="24"/>
          <w:szCs w:val="24"/>
        </w:rPr>
      </w:pPr>
      <w:r w:rsidRPr="00900AE1">
        <w:rPr>
          <w:rFonts w:ascii="Arial Narrow" w:hAnsi="Arial Narrow" w:cs="Futura Hv"/>
          <w:sz w:val="24"/>
          <w:szCs w:val="24"/>
        </w:rPr>
        <w:t>fractracker.org</w:t>
      </w:r>
    </w:p>
    <w:p w:rsidR="007F56BC" w:rsidRPr="00093443" w:rsidRDefault="007F56BC">
      <w:pPr>
        <w:jc w:val="center"/>
        <w:rPr>
          <w:rFonts w:ascii="Arial Narrow" w:hAnsi="Arial Narrow" w:cs="Futura Hv"/>
          <w:sz w:val="24"/>
          <w:szCs w:val="24"/>
        </w:rPr>
      </w:pPr>
      <w:r w:rsidRPr="00093443">
        <w:rPr>
          <w:rFonts w:ascii="Arial Narrow" w:hAnsi="Arial Narrow" w:cs="Futura Hv"/>
          <w:sz w:val="24"/>
          <w:szCs w:val="24"/>
        </w:rPr>
        <w:t>GasLandthemovie.com</w:t>
      </w:r>
    </w:p>
    <w:p w:rsidR="007F56BC" w:rsidRPr="00093443" w:rsidRDefault="007F56BC">
      <w:pPr>
        <w:jc w:val="center"/>
        <w:rPr>
          <w:rFonts w:ascii="Arial Narrow" w:hAnsi="Arial Narrow" w:cs="Futura Hv"/>
          <w:sz w:val="24"/>
          <w:szCs w:val="24"/>
        </w:rPr>
      </w:pPr>
      <w:r w:rsidRPr="00093443">
        <w:rPr>
          <w:rFonts w:ascii="Arial Narrow" w:hAnsi="Arial Narrow" w:cs="Futura Hv"/>
          <w:sz w:val="24"/>
          <w:szCs w:val="24"/>
        </w:rPr>
        <w:t>Neogap.org</w:t>
      </w:r>
    </w:p>
    <w:p w:rsidR="007F56BC" w:rsidRPr="00093443" w:rsidRDefault="007F56BC">
      <w:pPr>
        <w:jc w:val="center"/>
        <w:rPr>
          <w:rFonts w:ascii="Arial Narrow" w:hAnsi="Arial Narrow" w:cs="Futura Hv"/>
          <w:sz w:val="24"/>
          <w:szCs w:val="24"/>
        </w:rPr>
      </w:pPr>
      <w:r>
        <w:rPr>
          <w:rFonts w:ascii="Arial Narrow" w:hAnsi="Arial Narrow" w:cs="Futura Hv"/>
          <w:sz w:val="24"/>
          <w:szCs w:val="24"/>
        </w:rPr>
        <w:t>NoF</w:t>
      </w:r>
      <w:r w:rsidRPr="00093443">
        <w:rPr>
          <w:rFonts w:ascii="Arial Narrow" w:hAnsi="Arial Narrow" w:cs="Futura Hv"/>
          <w:sz w:val="24"/>
          <w:szCs w:val="24"/>
        </w:rPr>
        <w:t>rackohio.com</w:t>
      </w:r>
    </w:p>
    <w:p w:rsidR="007F56BC" w:rsidRPr="00093443" w:rsidRDefault="007F56BC">
      <w:pPr>
        <w:jc w:val="center"/>
        <w:rPr>
          <w:rFonts w:ascii="Arial Narrow" w:hAnsi="Arial Narrow"/>
          <w:sz w:val="24"/>
          <w:szCs w:val="24"/>
        </w:rPr>
      </w:pPr>
      <w:hyperlink r:id="rId7" w:tgtFrame="_blank" w:history="1">
        <w:r w:rsidRPr="00093443">
          <w:rPr>
            <w:rStyle w:val="Hyperlink"/>
            <w:rFonts w:ascii="Arial Narrow" w:hAnsi="Arial Narrow"/>
            <w:color w:val="auto"/>
            <w:sz w:val="24"/>
            <w:szCs w:val="24"/>
            <w:u w:val="none"/>
          </w:rPr>
          <w:t>OccupyYoungstown.org/</w:t>
        </w:r>
      </w:hyperlink>
    </w:p>
    <w:p w:rsidR="007F56BC" w:rsidRPr="00093443" w:rsidRDefault="007F56BC">
      <w:pPr>
        <w:jc w:val="center"/>
        <w:rPr>
          <w:rFonts w:ascii="Arial Narrow" w:hAnsi="Arial Narrow" w:cs="Futura Hv"/>
          <w:sz w:val="24"/>
          <w:szCs w:val="24"/>
        </w:rPr>
      </w:pPr>
      <w:r w:rsidRPr="00093443">
        <w:rPr>
          <w:rFonts w:ascii="Arial Narrow" w:hAnsi="Arial Narrow" w:cs="Futura Hv"/>
          <w:sz w:val="24"/>
          <w:szCs w:val="24"/>
        </w:rPr>
        <w:t>ohiodnr.com</w:t>
      </w:r>
    </w:p>
    <w:p w:rsidR="007F56BC" w:rsidRPr="00093443" w:rsidRDefault="007F56BC">
      <w:pPr>
        <w:jc w:val="center"/>
        <w:rPr>
          <w:rFonts w:ascii="Arial Narrow" w:hAnsi="Arial Narrow" w:cs="Futura Hv"/>
          <w:sz w:val="24"/>
          <w:szCs w:val="24"/>
        </w:rPr>
      </w:pPr>
      <w:r>
        <w:rPr>
          <w:rFonts w:ascii="Arial Narrow" w:hAnsi="Arial Narrow" w:cs="Futura Hv"/>
          <w:sz w:val="24"/>
          <w:szCs w:val="24"/>
        </w:rPr>
        <w:t>OhioF</w:t>
      </w:r>
      <w:r w:rsidRPr="00093443">
        <w:rPr>
          <w:rFonts w:ascii="Arial Narrow" w:hAnsi="Arial Narrow" w:cs="Futura Hv"/>
          <w:sz w:val="24"/>
          <w:szCs w:val="24"/>
        </w:rPr>
        <w:t>racktion.com</w:t>
      </w:r>
    </w:p>
    <w:p w:rsidR="007F56BC" w:rsidRPr="00093443" w:rsidRDefault="007F56BC">
      <w:pPr>
        <w:jc w:val="center"/>
        <w:rPr>
          <w:rFonts w:ascii="Arial Narrow" w:hAnsi="Arial Narrow" w:cs="Futura Hv"/>
          <w:sz w:val="24"/>
          <w:szCs w:val="24"/>
        </w:rPr>
      </w:pPr>
      <w:r w:rsidRPr="00093443">
        <w:rPr>
          <w:rFonts w:ascii="Arial Narrow" w:hAnsi="Arial Narrow" w:cs="Futura Hv"/>
          <w:sz w:val="24"/>
          <w:szCs w:val="24"/>
        </w:rPr>
        <w:t>ProPublica.org/series/fracking</w:t>
      </w:r>
    </w:p>
    <w:p w:rsidR="007F56BC" w:rsidRPr="00093443" w:rsidRDefault="007F56BC">
      <w:pPr>
        <w:jc w:val="center"/>
        <w:rPr>
          <w:rFonts w:ascii="Arial Narrow" w:hAnsi="Arial Narrow" w:cs="Futura Hv"/>
          <w:sz w:val="24"/>
          <w:szCs w:val="24"/>
        </w:rPr>
      </w:pPr>
      <w:r w:rsidRPr="00093443">
        <w:rPr>
          <w:rFonts w:ascii="Arial Narrow" w:hAnsi="Arial Narrow" w:cs="Futura Hv"/>
          <w:sz w:val="24"/>
          <w:szCs w:val="24"/>
        </w:rPr>
        <w:t>shaletest.org</w:t>
      </w:r>
    </w:p>
    <w:p w:rsidR="007F56BC" w:rsidRPr="00093443" w:rsidRDefault="007F56BC">
      <w:pPr>
        <w:jc w:val="center"/>
        <w:rPr>
          <w:rFonts w:ascii="Arial Narrow" w:hAnsi="Arial Narrow" w:cs="Futura Hv"/>
          <w:sz w:val="24"/>
          <w:szCs w:val="24"/>
        </w:rPr>
      </w:pPr>
      <w:r w:rsidRPr="00093443">
        <w:rPr>
          <w:rFonts w:ascii="Arial Narrow" w:hAnsi="Arial Narrow" w:cs="Futura Hv"/>
          <w:sz w:val="24"/>
          <w:szCs w:val="24"/>
        </w:rPr>
        <w:t>steingraber.com</w:t>
      </w:r>
    </w:p>
    <w:p w:rsidR="007F56BC" w:rsidRPr="00093443" w:rsidRDefault="007F56BC">
      <w:pPr>
        <w:jc w:val="center"/>
        <w:rPr>
          <w:rFonts w:ascii="Arial Narrow" w:hAnsi="Arial Narrow" w:cs="Futura Hv"/>
          <w:sz w:val="24"/>
          <w:szCs w:val="24"/>
        </w:rPr>
      </w:pPr>
      <w:r w:rsidRPr="00093443">
        <w:rPr>
          <w:rFonts w:ascii="Arial Narrow" w:hAnsi="Arial Narrow" w:cs="Futura Hv"/>
          <w:sz w:val="24"/>
          <w:szCs w:val="24"/>
        </w:rPr>
        <w:t>taskohio.org</w:t>
      </w:r>
    </w:p>
    <w:p w:rsidR="007F56BC" w:rsidRPr="00093443" w:rsidRDefault="007F56BC">
      <w:pPr>
        <w:jc w:val="center"/>
        <w:rPr>
          <w:rFonts w:ascii="Arial Narrow" w:hAnsi="Arial Narrow" w:cs="Futura Hv"/>
          <w:sz w:val="24"/>
          <w:szCs w:val="24"/>
        </w:rPr>
      </w:pPr>
      <w:r w:rsidRPr="00093443">
        <w:rPr>
          <w:rFonts w:ascii="Arial Narrow" w:hAnsi="Arial Narrow" w:cs="Futura Hv"/>
          <w:sz w:val="24"/>
          <w:szCs w:val="24"/>
        </w:rPr>
        <w:t>The Sky is Pink: http://vimeo.com/44367635</w:t>
      </w:r>
    </w:p>
    <w:p w:rsidR="007F56BC" w:rsidRPr="00093443" w:rsidRDefault="007F56BC">
      <w:pPr>
        <w:jc w:val="center"/>
        <w:rPr>
          <w:rFonts w:ascii="Arial Narrow" w:hAnsi="Arial Narrow" w:cs="Futura Hv"/>
          <w:sz w:val="24"/>
          <w:szCs w:val="24"/>
        </w:rPr>
      </w:pPr>
      <w:r>
        <w:rPr>
          <w:rFonts w:ascii="Arial Narrow" w:hAnsi="Arial Narrow" w:cs="Futura Hv"/>
          <w:sz w:val="24"/>
          <w:szCs w:val="24"/>
        </w:rPr>
        <w:t>V</w:t>
      </w:r>
      <w:r w:rsidRPr="00093443">
        <w:rPr>
          <w:rFonts w:ascii="Arial Narrow" w:hAnsi="Arial Narrow" w:cs="Futura Hv"/>
          <w:sz w:val="24"/>
          <w:szCs w:val="24"/>
        </w:rPr>
        <w:t>indy.com/news/fracking</w:t>
      </w:r>
    </w:p>
    <w:p w:rsidR="007F56BC" w:rsidRDefault="007F56BC">
      <w:pPr>
        <w:jc w:val="center"/>
        <w:rPr>
          <w:rFonts w:ascii="Futura Hv" w:hAnsi="Futura Hv" w:cs="Futura Hv"/>
        </w:rPr>
      </w:pPr>
    </w:p>
    <w:p w:rsidR="007F56BC" w:rsidRPr="003C26BE" w:rsidRDefault="007F56BC">
      <w:pPr>
        <w:jc w:val="center"/>
        <w:rPr>
          <w:rFonts w:ascii="Arial Black" w:hAnsi="Arial Black" w:cs="Futura Hv"/>
          <w:b/>
        </w:rPr>
      </w:pPr>
      <w:smartTag w:uri="urn:schemas-microsoft-com:office:smarttags" w:element="stockticker">
        <w:r w:rsidRPr="003C26BE">
          <w:rPr>
            <w:rFonts w:ascii="Arial Black" w:hAnsi="Arial Black" w:cs="Futura Hv"/>
            <w:b/>
          </w:rPr>
          <w:t>WEB</w:t>
        </w:r>
      </w:smartTag>
      <w:r w:rsidRPr="003C26BE">
        <w:rPr>
          <w:rFonts w:ascii="Arial Black" w:hAnsi="Arial Black" w:cs="Futura Hv"/>
          <w:b/>
        </w:rPr>
        <w:t xml:space="preserve"> SEARCH THESE TOPICS:</w:t>
      </w:r>
    </w:p>
    <w:p w:rsidR="007F56BC" w:rsidRPr="00667015" w:rsidRDefault="007F56BC">
      <w:pPr>
        <w:jc w:val="center"/>
        <w:rPr>
          <w:rFonts w:ascii="Futura Hv" w:hAnsi="Futura Hv" w:cs="Futura Hv"/>
        </w:rPr>
      </w:pPr>
    </w:p>
    <w:p w:rsidR="007F56BC" w:rsidRPr="0093779A" w:rsidRDefault="007F56BC">
      <w:pPr>
        <w:jc w:val="center"/>
        <w:rPr>
          <w:rFonts w:ascii="Futura Hv" w:hAnsi="Futura Hv" w:cs="Futura Hv"/>
        </w:rPr>
      </w:pPr>
      <w:r w:rsidRPr="0093779A">
        <w:rPr>
          <w:rFonts w:ascii="Futura Hv" w:hAnsi="Futura Hv" w:cs="Futura Hv"/>
        </w:rPr>
        <w:t>NYTimes.com/DRILLING_DOWN_SERIES</w:t>
      </w:r>
    </w:p>
    <w:p w:rsidR="007F56BC" w:rsidRDefault="007F56BC">
      <w:pPr>
        <w:jc w:val="center"/>
        <w:rPr>
          <w:rFonts w:ascii="Futura Hv" w:hAnsi="Futura Hv" w:cs="Futura Hv"/>
          <w:i/>
        </w:rPr>
      </w:pPr>
      <w:r w:rsidRPr="00240061">
        <w:rPr>
          <w:rFonts w:ascii="Futura Hv" w:hAnsi="Futura Hv" w:cs="Futura Hv"/>
          <w:i/>
        </w:rPr>
        <w:t>“</w:t>
      </w:r>
      <w:r w:rsidRPr="00093443">
        <w:rPr>
          <w:rFonts w:ascii="Futura Hv" w:hAnsi="Futura Hv" w:cs="Futura Hv"/>
        </w:rPr>
        <w:t>693 Ohio Wells failed inspections in 2011</w:t>
      </w:r>
      <w:r w:rsidRPr="00240061">
        <w:rPr>
          <w:rFonts w:ascii="Futura Hv" w:hAnsi="Futura Hv" w:cs="Futura Hv"/>
          <w:i/>
        </w:rPr>
        <w:t>”</w:t>
      </w:r>
    </w:p>
    <w:p w:rsidR="007F56BC" w:rsidRDefault="007F56BC" w:rsidP="007D715B">
      <w:pPr>
        <w:jc w:val="center"/>
        <w:rPr>
          <w:rFonts w:ascii="Futura Hv" w:hAnsi="Futura Hv" w:cs="Futura Hv"/>
        </w:rPr>
      </w:pPr>
      <w:r>
        <w:rPr>
          <w:rFonts w:ascii="Futura Hv" w:hAnsi="Futura Hv" w:cs="Futura Hv"/>
        </w:rPr>
        <w:t>epa.gov (injection wells)</w:t>
      </w:r>
    </w:p>
    <w:p w:rsidR="007F56BC" w:rsidRDefault="007F56BC">
      <w:pPr>
        <w:jc w:val="center"/>
        <w:rPr>
          <w:rFonts w:ascii="Futura Hv" w:hAnsi="Futura Hv" w:cs="Futura Hv"/>
        </w:rPr>
      </w:pPr>
      <w:r>
        <w:rPr>
          <w:rFonts w:ascii="Futura Hv" w:hAnsi="Futura Hv" w:cs="Futura Hv"/>
        </w:rPr>
        <w:t>“</w:t>
      </w:r>
      <w:smartTag w:uri="urn:schemas-microsoft-com:office:smarttags" w:element="City">
        <w:smartTag w:uri="urn:schemas-microsoft-com:office:smarttags" w:element="place">
          <w:smartTag w:uri="urn:schemas-microsoft-com:office:smarttags" w:element="City">
            <w:r>
              <w:rPr>
                <w:rFonts w:ascii="Futura Hv" w:hAnsi="Futura Hv" w:cs="Futura Hv"/>
              </w:rPr>
              <w:t>Clyde</w:t>
            </w:r>
          </w:smartTag>
          <w:r>
            <w:rPr>
              <w:rFonts w:ascii="Futura Hv" w:hAnsi="Futura Hv" w:cs="Futura Hv"/>
            </w:rPr>
            <w:t xml:space="preserve">, </w:t>
          </w:r>
          <w:smartTag w:uri="urn:schemas-microsoft-com:office:smarttags" w:element="State">
            <w:r>
              <w:rPr>
                <w:rFonts w:ascii="Futura Hv" w:hAnsi="Futura Hv" w:cs="Futura Hv"/>
              </w:rPr>
              <w:t>Ohio</w:t>
            </w:r>
          </w:smartTag>
        </w:smartTag>
      </w:smartTag>
      <w:r>
        <w:rPr>
          <w:rFonts w:ascii="Futura Hv" w:hAnsi="Futura Hv" w:cs="Futura Hv"/>
        </w:rPr>
        <w:t xml:space="preserve"> Cancer Cluster, EPA”</w:t>
      </w:r>
    </w:p>
    <w:p w:rsidR="007F56BC" w:rsidRDefault="007F56BC">
      <w:pPr>
        <w:jc w:val="center"/>
        <w:rPr>
          <w:rFonts w:ascii="Futura Hv" w:hAnsi="Futura Hv" w:cs="Futura Hv"/>
        </w:rPr>
      </w:pPr>
      <w:r>
        <w:rPr>
          <w:rFonts w:ascii="Futura Hv" w:hAnsi="Futura Hv" w:cs="Futura Hv"/>
        </w:rPr>
        <w:t>“</w:t>
      </w:r>
      <w:smartTag w:uri="urn:schemas-microsoft-com:office:smarttags" w:element="City">
        <w:smartTag w:uri="urn:schemas-microsoft-com:office:smarttags" w:element="place">
          <w:r>
            <w:rPr>
              <w:rFonts w:ascii="Futura Hv" w:hAnsi="Futura Hv" w:cs="Futura Hv"/>
            </w:rPr>
            <w:t>Dimock</w:t>
          </w:r>
        </w:smartTag>
        <w:r>
          <w:rPr>
            <w:rFonts w:ascii="Futura Hv" w:hAnsi="Futura Hv" w:cs="Futura Hv"/>
          </w:rPr>
          <w:t xml:space="preserve">, </w:t>
        </w:r>
        <w:smartTag w:uri="urn:schemas-microsoft-com:office:smarttags" w:element="State">
          <w:r>
            <w:rPr>
              <w:rFonts w:ascii="Futura Hv" w:hAnsi="Futura Hv" w:cs="Futura Hv"/>
            </w:rPr>
            <w:t>PA</w:t>
          </w:r>
        </w:smartTag>
      </w:smartTag>
      <w:r>
        <w:rPr>
          <w:rFonts w:ascii="Futura Hv" w:hAnsi="Futura Hv" w:cs="Futura Hv"/>
        </w:rPr>
        <w:t xml:space="preserve"> water pollution”</w:t>
      </w:r>
    </w:p>
    <w:p w:rsidR="007F56BC" w:rsidRDefault="007F56BC">
      <w:pPr>
        <w:jc w:val="center"/>
        <w:rPr>
          <w:rFonts w:ascii="Futura Hv" w:hAnsi="Futura Hv" w:cs="Futura Hv"/>
        </w:rPr>
      </w:pPr>
      <w:r>
        <w:rPr>
          <w:rFonts w:ascii="Futura Hv" w:hAnsi="Futura Hv" w:cs="Futura Hv"/>
        </w:rPr>
        <w:t xml:space="preserve">“Dish, TX air pollution study” </w:t>
      </w:r>
    </w:p>
    <w:p w:rsidR="007F56BC" w:rsidRPr="00240061" w:rsidRDefault="007F56BC">
      <w:pPr>
        <w:jc w:val="center"/>
        <w:rPr>
          <w:rFonts w:ascii="Futura Hv" w:hAnsi="Futura Hv" w:cs="Futura Hv"/>
          <w:i/>
        </w:rPr>
      </w:pPr>
      <w:r w:rsidRPr="00093443">
        <w:rPr>
          <w:rFonts w:ascii="Futura Hv" w:hAnsi="Futura Hv" w:cs="Futura Hv"/>
        </w:rPr>
        <w:t>“Doctors Call for Fracking Moratorium</w:t>
      </w:r>
      <w:r w:rsidRPr="00240061">
        <w:rPr>
          <w:rFonts w:ascii="Futura Hv" w:hAnsi="Futura Hv" w:cs="Futura Hv"/>
          <w:i/>
        </w:rPr>
        <w:t>”</w:t>
      </w:r>
    </w:p>
    <w:p w:rsidR="007F56BC" w:rsidRDefault="007F56BC">
      <w:pPr>
        <w:jc w:val="center"/>
        <w:rPr>
          <w:rFonts w:ascii="Futura Hv" w:hAnsi="Futura Hv" w:cs="Futura Hv"/>
        </w:rPr>
      </w:pPr>
      <w:r>
        <w:rPr>
          <w:rFonts w:ascii="Futura Hv" w:hAnsi="Futura Hv" w:cs="Futura Hv"/>
        </w:rPr>
        <w:t>“How gas wells leak”</w:t>
      </w:r>
    </w:p>
    <w:p w:rsidR="007F56BC" w:rsidRDefault="007F56BC">
      <w:pPr>
        <w:jc w:val="center"/>
        <w:rPr>
          <w:rFonts w:ascii="Futura Hv" w:hAnsi="Futura Hv" w:cs="Futura Hv"/>
        </w:rPr>
      </w:pPr>
    </w:p>
    <w:p w:rsidR="007F56BC" w:rsidRDefault="007F56BC">
      <w:pPr>
        <w:jc w:val="center"/>
        <w:rPr>
          <w:rFonts w:ascii="Futura Hv" w:hAnsi="Futura Hv" w:cs="Futura Hv"/>
        </w:rPr>
      </w:pPr>
      <w:r>
        <w:rPr>
          <w:rFonts w:ascii="Futura Hv" w:hAnsi="Futura Hv" w:cs="Futura Hv"/>
        </w:rPr>
        <w:t xml:space="preserve">“Impact of gas drilling on human and animal health - </w:t>
      </w:r>
      <w:smartTag w:uri="urn:schemas-microsoft-com:office:smarttags" w:element="PlaceName">
        <w:smartTag w:uri="urn:schemas-microsoft-com:office:smarttags" w:element="place">
          <w:r>
            <w:rPr>
              <w:rFonts w:ascii="Futura Hv" w:hAnsi="Futura Hv" w:cs="Futura Hv"/>
            </w:rPr>
            <w:t>Cornell</w:t>
          </w:r>
        </w:smartTag>
        <w:r>
          <w:rPr>
            <w:rFonts w:ascii="Futura Hv" w:hAnsi="Futura Hv" w:cs="Futura Hv"/>
          </w:rPr>
          <w:t xml:space="preserve"> </w:t>
        </w:r>
        <w:smartTag w:uri="urn:schemas-microsoft-com:office:smarttags" w:element="PlaceType">
          <w:r>
            <w:rPr>
              <w:rFonts w:ascii="Futura Hv" w:hAnsi="Futura Hv" w:cs="Futura Hv"/>
            </w:rPr>
            <w:t>University</w:t>
          </w:r>
        </w:smartTag>
      </w:smartTag>
      <w:r>
        <w:rPr>
          <w:rFonts w:ascii="Futura Hv" w:hAnsi="Futura Hv" w:cs="Futura Hv"/>
        </w:rPr>
        <w:t>”</w:t>
      </w:r>
    </w:p>
    <w:p w:rsidR="007F56BC" w:rsidRDefault="007F56BC">
      <w:pPr>
        <w:jc w:val="center"/>
        <w:rPr>
          <w:rFonts w:ascii="Futura Hv" w:hAnsi="Futura Hv" w:cs="Futura Hv"/>
        </w:rPr>
      </w:pPr>
    </w:p>
    <w:p w:rsidR="007F56BC" w:rsidRDefault="007F56BC">
      <w:pPr>
        <w:jc w:val="center"/>
        <w:rPr>
          <w:rFonts w:ascii="Futura Hv" w:hAnsi="Futura Hv" w:cs="Futura Hv"/>
        </w:rPr>
      </w:pPr>
      <w:r>
        <w:rPr>
          <w:rFonts w:ascii="Futura Hv" w:hAnsi="Futura Hv" w:cs="Futura Hv"/>
        </w:rPr>
        <w:t>“</w:t>
      </w:r>
      <w:smartTag w:uri="urn:schemas-microsoft-com:office:smarttags" w:element="City">
        <w:smartTag w:uri="urn:schemas-microsoft-com:office:smarttags" w:element="place">
          <w:r>
            <w:rPr>
              <w:rFonts w:ascii="Futura Hv" w:hAnsi="Futura Hv" w:cs="Futura Hv"/>
            </w:rPr>
            <w:t>Irvin</w:t>
          </w:r>
        </w:smartTag>
        <w:r>
          <w:rPr>
            <w:rFonts w:ascii="Futura Hv" w:hAnsi="Futura Hv" w:cs="Futura Hv"/>
          </w:rPr>
          <w:t xml:space="preserve">, </w:t>
        </w:r>
        <w:smartTag w:uri="urn:schemas-microsoft-com:office:smarttags" w:element="State">
          <w:r>
            <w:rPr>
              <w:rFonts w:ascii="Futura Hv" w:hAnsi="Futura Hv" w:cs="Futura Hv"/>
            </w:rPr>
            <w:t>PA</w:t>
          </w:r>
        </w:smartTag>
      </w:smartTag>
      <w:r>
        <w:rPr>
          <w:rFonts w:ascii="Futura Hv" w:hAnsi="Futura Hv" w:cs="Futura Hv"/>
        </w:rPr>
        <w:t xml:space="preserve"> gas well leak”</w:t>
      </w:r>
    </w:p>
    <w:p w:rsidR="007F56BC" w:rsidRDefault="007F56BC">
      <w:pPr>
        <w:jc w:val="center"/>
        <w:rPr>
          <w:rFonts w:ascii="Futura Hv" w:hAnsi="Futura Hv" w:cs="Futura Hv"/>
        </w:rPr>
      </w:pPr>
      <w:r>
        <w:rPr>
          <w:rFonts w:ascii="Futura Hv" w:hAnsi="Futura Hv" w:cs="Futura Hv"/>
        </w:rPr>
        <w:t>“N.Dakota oilfield wastewater radiation”</w:t>
      </w:r>
    </w:p>
    <w:p w:rsidR="007F56BC" w:rsidRDefault="007F56BC">
      <w:pPr>
        <w:jc w:val="center"/>
        <w:rPr>
          <w:rFonts w:ascii="Futura Hv" w:hAnsi="Futura Hv" w:cs="Futura Hv"/>
        </w:rPr>
      </w:pPr>
      <w:r>
        <w:rPr>
          <w:rFonts w:ascii="Futura Hv" w:hAnsi="Futura Hv" w:cs="Futura Hv"/>
        </w:rPr>
        <w:t>“OSU Study of the Economic Value of Shale”</w:t>
      </w:r>
    </w:p>
    <w:p w:rsidR="007F56BC" w:rsidRDefault="007F56BC">
      <w:pPr>
        <w:jc w:val="center"/>
        <w:rPr>
          <w:rFonts w:ascii="Futura Hv" w:hAnsi="Futura Hv" w:cs="Futura Hv"/>
        </w:rPr>
      </w:pPr>
      <w:r>
        <w:rPr>
          <w:rFonts w:ascii="Futura Hv" w:hAnsi="Futura Hv" w:cs="Futura Hv"/>
        </w:rPr>
        <w:t>“</w:t>
      </w:r>
      <w:smartTag w:uri="urn:schemas-microsoft-com:office:smarttags" w:element="City">
        <w:smartTag w:uri="urn:schemas-microsoft-com:office:smarttags" w:element="place">
          <w:r>
            <w:rPr>
              <w:rFonts w:ascii="Futura Hv" w:hAnsi="Futura Hv" w:cs="Futura Hv"/>
            </w:rPr>
            <w:t>Pavillion</w:t>
          </w:r>
        </w:smartTag>
        <w:r>
          <w:rPr>
            <w:rFonts w:ascii="Futura Hv" w:hAnsi="Futura Hv" w:cs="Futura Hv"/>
          </w:rPr>
          <w:t xml:space="preserve">, </w:t>
        </w:r>
        <w:smartTag w:uri="urn:schemas-microsoft-com:office:smarttags" w:element="place">
          <w:r>
            <w:rPr>
              <w:rFonts w:ascii="Futura Hv" w:hAnsi="Futura Hv" w:cs="Futura Hv"/>
            </w:rPr>
            <w:t>Wyoming</w:t>
          </w:r>
        </w:smartTag>
      </w:smartTag>
      <w:r>
        <w:rPr>
          <w:rFonts w:ascii="Futura Hv" w:hAnsi="Futura Hv" w:cs="Futura Hv"/>
        </w:rPr>
        <w:t xml:space="preserve"> Groundwater Pollution, EPA”</w:t>
      </w:r>
    </w:p>
    <w:p w:rsidR="007F56BC" w:rsidRDefault="007F56BC">
      <w:pPr>
        <w:jc w:val="center"/>
        <w:rPr>
          <w:rFonts w:ascii="Futura Hv" w:hAnsi="Futura Hv" w:cs="Futura Hv"/>
        </w:rPr>
      </w:pPr>
      <w:r>
        <w:rPr>
          <w:rFonts w:ascii="Futura Hv" w:hAnsi="Futura Hv" w:cs="Futura Hv"/>
        </w:rPr>
        <w:t>“Radon in Natural Gas from Marcellus Shale”</w:t>
      </w:r>
    </w:p>
    <w:p w:rsidR="007F56BC" w:rsidRPr="00A71F75" w:rsidRDefault="007F56BC" w:rsidP="00E36C7F">
      <w:pPr>
        <w:rPr>
          <w:rFonts w:ascii="Arial Black" w:hAnsi="Arial Black" w:cs="Arial Black"/>
        </w:rPr>
      </w:pPr>
      <w:r w:rsidRPr="00A71F75">
        <w:rPr>
          <w:rFonts w:ascii="Arial Black" w:hAnsi="Arial Black" w:cs="Arial Black"/>
          <w:sz w:val="48"/>
          <w:szCs w:val="48"/>
        </w:rPr>
        <w:t xml:space="preserve">HYDRAULIC FRACTURING: </w:t>
      </w:r>
    </w:p>
    <w:p w:rsidR="007F56BC" w:rsidRPr="00A71F75" w:rsidRDefault="007F56BC" w:rsidP="00E36C7F">
      <w:pPr>
        <w:rPr>
          <w:rFonts w:ascii="Arial Black" w:hAnsi="Arial Black" w:cs="Arial Black"/>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5.05pt;margin-top:68pt;width:168.7pt;height:191.25pt;z-index:251658240">
            <v:imagedata r:id="rId8" o:title=""/>
          </v:shape>
        </w:pict>
      </w:r>
      <w:r w:rsidRPr="00A71F75">
        <w:rPr>
          <w:rFonts w:ascii="Arial Black" w:hAnsi="Arial Black" w:cs="Arial Black"/>
          <w:sz w:val="32"/>
          <w:szCs w:val="32"/>
        </w:rPr>
        <w:t>Facts About High Volume Fracking and Hazardous Waste Injection Disposal Wells.</w:t>
      </w:r>
    </w:p>
    <w:p w:rsidR="007F56BC" w:rsidRDefault="007F56BC" w:rsidP="00F8078A">
      <w:pPr>
        <w:rPr>
          <w:rFonts w:ascii="Arial Black" w:hAnsi="Arial Black" w:cs="Arial Black"/>
          <w:i/>
          <w:sz w:val="36"/>
          <w:szCs w:val="36"/>
        </w:rPr>
      </w:pPr>
    </w:p>
    <w:p w:rsidR="007F56BC" w:rsidRDefault="007F56BC">
      <w:pPr>
        <w:jc w:val="right"/>
        <w:rPr>
          <w:rFonts w:ascii="Arial Black" w:hAnsi="Arial Black" w:cs="Arial Black"/>
          <w:i/>
          <w:sz w:val="36"/>
          <w:szCs w:val="36"/>
        </w:rPr>
      </w:pPr>
    </w:p>
    <w:p w:rsidR="007F56BC" w:rsidRDefault="007F56BC">
      <w:pPr>
        <w:jc w:val="right"/>
        <w:rPr>
          <w:rFonts w:ascii="Arial Black" w:hAnsi="Arial Black" w:cs="Arial Black"/>
          <w:i/>
          <w:sz w:val="36"/>
          <w:szCs w:val="36"/>
        </w:rPr>
      </w:pPr>
    </w:p>
    <w:p w:rsidR="007F56BC" w:rsidRDefault="007F56BC">
      <w:pPr>
        <w:jc w:val="right"/>
        <w:rPr>
          <w:rFonts w:ascii="Arial Black" w:hAnsi="Arial Black" w:cs="Arial Black"/>
          <w:i/>
          <w:sz w:val="36"/>
          <w:szCs w:val="36"/>
        </w:rPr>
      </w:pPr>
    </w:p>
    <w:p w:rsidR="007F56BC" w:rsidRDefault="007F56BC">
      <w:pPr>
        <w:jc w:val="right"/>
        <w:rPr>
          <w:rFonts w:ascii="Arial Black" w:hAnsi="Arial Black" w:cs="Arial Black"/>
          <w:i/>
          <w:sz w:val="36"/>
          <w:szCs w:val="36"/>
        </w:rPr>
      </w:pPr>
    </w:p>
    <w:p w:rsidR="007F56BC" w:rsidRDefault="007F56BC" w:rsidP="00240061">
      <w:pPr>
        <w:rPr>
          <w:rFonts w:ascii="Futura Hv" w:hAnsi="Futura Hv" w:cs="Futura Hv"/>
          <w:b/>
          <w:sz w:val="22"/>
          <w:szCs w:val="22"/>
        </w:rPr>
      </w:pPr>
    </w:p>
    <w:p w:rsidR="007F56BC" w:rsidRDefault="007F56BC" w:rsidP="00240061">
      <w:pPr>
        <w:rPr>
          <w:rFonts w:ascii="Futura Hv" w:hAnsi="Futura Hv" w:cs="Futura Hv"/>
          <w:b/>
          <w:sz w:val="22"/>
          <w:szCs w:val="22"/>
        </w:rPr>
      </w:pPr>
    </w:p>
    <w:p w:rsidR="007F56BC" w:rsidRDefault="007F56BC" w:rsidP="00240061">
      <w:pPr>
        <w:rPr>
          <w:rFonts w:ascii="Futura Hv" w:hAnsi="Futura Hv" w:cs="Futura Hv"/>
          <w:b/>
          <w:sz w:val="22"/>
          <w:szCs w:val="22"/>
        </w:rPr>
      </w:pPr>
    </w:p>
    <w:p w:rsidR="007F56BC" w:rsidRDefault="007F56BC" w:rsidP="00240061">
      <w:pPr>
        <w:rPr>
          <w:rFonts w:ascii="Futura Hv" w:hAnsi="Futura Hv" w:cs="Futura Hv"/>
          <w:b/>
          <w:sz w:val="22"/>
          <w:szCs w:val="22"/>
        </w:rPr>
      </w:pPr>
    </w:p>
    <w:p w:rsidR="007F56BC" w:rsidRPr="00B34691" w:rsidRDefault="007F56BC" w:rsidP="002C5E8D">
      <w:pPr>
        <w:jc w:val="center"/>
        <w:rPr>
          <w:rFonts w:ascii="Arial Black" w:hAnsi="Arial Black" w:cs="Arial Black"/>
          <w:i/>
          <w:sz w:val="22"/>
          <w:szCs w:val="22"/>
        </w:rPr>
      </w:pPr>
      <w:r w:rsidRPr="00B34691">
        <w:rPr>
          <w:rFonts w:ascii="Futura Hv" w:hAnsi="Futura Hv" w:cs="Futura Hv"/>
          <w:b/>
          <w:sz w:val="22"/>
          <w:szCs w:val="22"/>
        </w:rPr>
        <w:t>frackfreemahoning.blogspot.com</w:t>
      </w:r>
      <w:r w:rsidRPr="00B34691">
        <w:rPr>
          <w:rFonts w:ascii="Arial Black" w:hAnsi="Arial Black" w:cs="Arial Black"/>
          <w:i/>
          <w:sz w:val="22"/>
          <w:szCs w:val="22"/>
        </w:rPr>
        <w:t xml:space="preserve"> </w:t>
      </w:r>
      <w:r>
        <w:rPr>
          <w:rFonts w:ascii="Arial Black" w:hAnsi="Arial Black" w:cs="Arial Black"/>
          <w:i/>
          <w:sz w:val="22"/>
          <w:szCs w:val="22"/>
        </w:rPr>
        <w:br/>
      </w:r>
      <w:r w:rsidRPr="00214952">
        <w:rPr>
          <w:rFonts w:ascii="Arial Black" w:hAnsi="Arial Black" w:cs="Arial Black"/>
          <w:sz w:val="22"/>
          <w:szCs w:val="22"/>
        </w:rPr>
        <w:t>phone: 234-201-0402</w:t>
      </w:r>
    </w:p>
    <w:p w:rsidR="007F56BC" w:rsidRDefault="007F56BC" w:rsidP="002C5E8D">
      <w:pPr>
        <w:rPr>
          <w:rFonts w:ascii="Arial Black" w:hAnsi="Arial Black" w:cs="Arial Black"/>
          <w:i/>
          <w:szCs w:val="24"/>
        </w:rPr>
      </w:pPr>
    </w:p>
    <w:p w:rsidR="007F56BC" w:rsidRPr="00D8642A" w:rsidRDefault="007F56BC" w:rsidP="002C5E8D">
      <w:pPr>
        <w:rPr>
          <w:rFonts w:ascii="Arial Black" w:hAnsi="Arial Black" w:cs="Arial Black"/>
          <w:i/>
          <w:szCs w:val="24"/>
        </w:rPr>
      </w:pPr>
      <w:r>
        <w:rPr>
          <w:rFonts w:ascii="Arial Black" w:hAnsi="Arial Black" w:cs="Arial Black"/>
          <w:i/>
          <w:szCs w:val="24"/>
        </w:rPr>
        <w:t xml:space="preserve">“At what point does the preliminary evidence of harm become definitive evidence of harm? When someone says, ‘We were </w:t>
      </w:r>
      <w:r w:rsidRPr="00D8642A">
        <w:rPr>
          <w:rFonts w:ascii="Arial Black" w:hAnsi="Arial Black" w:cs="Arial Black"/>
          <w:i/>
          <w:szCs w:val="24"/>
        </w:rPr>
        <w:t>not aware of the dangers of these chemicals back then,’ who do they mean by ‘we?’”</w:t>
      </w:r>
    </w:p>
    <w:p w:rsidR="007F56BC" w:rsidRPr="002C5E8D" w:rsidRDefault="007F56BC" w:rsidP="00240061">
      <w:pPr>
        <w:ind w:firstLine="720"/>
        <w:rPr>
          <w:rFonts w:ascii="Arial Black" w:hAnsi="Arial Black" w:cs="Arial Black"/>
          <w:szCs w:val="24"/>
        </w:rPr>
      </w:pPr>
      <w:r w:rsidRPr="00D8642A">
        <w:rPr>
          <w:rFonts w:ascii="Arial Black" w:hAnsi="Arial Black" w:cs="Arial Black"/>
          <w:i/>
          <w:szCs w:val="24"/>
        </w:rPr>
        <w:t xml:space="preserve">- </w:t>
      </w:r>
      <w:r w:rsidRPr="002C5E8D">
        <w:rPr>
          <w:rFonts w:ascii="Arial Black" w:hAnsi="Arial Black" w:cs="Arial Black"/>
          <w:szCs w:val="24"/>
        </w:rPr>
        <w:t xml:space="preserve">Sandra Steingraber  </w:t>
      </w:r>
    </w:p>
    <w:p w:rsidR="007F56BC" w:rsidRPr="00D8642A" w:rsidRDefault="007F56BC" w:rsidP="00240061">
      <w:pPr>
        <w:ind w:firstLine="720"/>
        <w:rPr>
          <w:rFonts w:ascii="Arial Black" w:hAnsi="Arial Black" w:cs="Arial Black"/>
          <w:szCs w:val="24"/>
        </w:rPr>
      </w:pPr>
      <w:r w:rsidRPr="002C5E8D">
        <w:rPr>
          <w:rFonts w:ascii="Arial Black" w:hAnsi="Arial Black" w:cs="Arial Black"/>
          <w:szCs w:val="24"/>
        </w:rPr>
        <w:t xml:space="preserve"> acclaimed</w:t>
      </w:r>
      <w:r>
        <w:rPr>
          <w:rFonts w:ascii="Arial Black" w:hAnsi="Arial Black" w:cs="Arial Black"/>
          <w:szCs w:val="24"/>
        </w:rPr>
        <w:t xml:space="preserve"> e</w:t>
      </w:r>
      <w:r w:rsidRPr="00D8642A">
        <w:rPr>
          <w:rFonts w:ascii="Arial Black" w:hAnsi="Arial Black" w:cs="Arial Black"/>
          <w:szCs w:val="24"/>
        </w:rPr>
        <w:t xml:space="preserve">cologist,  </w:t>
      </w:r>
    </w:p>
    <w:p w:rsidR="007F56BC" w:rsidRDefault="007F56BC" w:rsidP="00240061">
      <w:pPr>
        <w:ind w:firstLine="720"/>
        <w:rPr>
          <w:rFonts w:ascii="Arial Black" w:hAnsi="Arial Black" w:cs="Arial Black"/>
          <w:szCs w:val="24"/>
        </w:rPr>
      </w:pPr>
      <w:r w:rsidRPr="00D8642A">
        <w:rPr>
          <w:rFonts w:ascii="Arial Black" w:hAnsi="Arial Black" w:cs="Arial Black"/>
          <w:szCs w:val="24"/>
        </w:rPr>
        <w:t xml:space="preserve"> author, and cancer survivor</w:t>
      </w:r>
    </w:p>
    <w:p w:rsidR="007F56BC" w:rsidRPr="00D8642A" w:rsidRDefault="007F56BC" w:rsidP="00240061">
      <w:pPr>
        <w:ind w:firstLine="720"/>
        <w:rPr>
          <w:rFonts w:ascii="Arial Black" w:hAnsi="Arial Black" w:cs="Arial Black"/>
          <w:szCs w:val="24"/>
        </w:rPr>
      </w:pPr>
    </w:p>
    <w:p w:rsidR="007F56BC" w:rsidRPr="0093779A" w:rsidRDefault="007F56BC" w:rsidP="002C5E8D">
      <w:pPr>
        <w:jc w:val="center"/>
        <w:rPr>
          <w:rFonts w:ascii="Arial Black" w:eastAsia="Calibri-Bold" w:hAnsi="Arial Black" w:cs="Arial Black"/>
          <w:b/>
          <w:bCs/>
        </w:rPr>
      </w:pPr>
      <w:r w:rsidRPr="0093779A">
        <w:rPr>
          <w:rFonts w:ascii="Arial Black" w:eastAsia="Calibri-Bold" w:hAnsi="Arial Black" w:cs="Arial Black"/>
          <w:b/>
          <w:bCs/>
        </w:rPr>
        <w:t>Sign up for the TRUTH at:</w:t>
      </w:r>
    </w:p>
    <w:p w:rsidR="007F56BC" w:rsidRDefault="007F56BC" w:rsidP="002C5E8D">
      <w:pPr>
        <w:jc w:val="center"/>
        <w:rPr>
          <w:rFonts w:ascii="Arial Black" w:eastAsia="Calibri-Bold" w:hAnsi="Arial Black" w:cs="Arial Black"/>
          <w:b/>
          <w:bCs/>
        </w:rPr>
      </w:pPr>
      <w:r w:rsidRPr="0093779A">
        <w:rPr>
          <w:rFonts w:ascii="Arial Black" w:eastAsia="Calibri-Bold" w:hAnsi="Arial Black" w:cs="Arial Black"/>
          <w:b/>
          <w:bCs/>
        </w:rPr>
        <w:t>frackfreemahoning@gmail.com</w:t>
      </w:r>
    </w:p>
    <w:p w:rsidR="007F56BC" w:rsidRPr="003C26BE" w:rsidRDefault="007F56BC">
      <w:pPr>
        <w:rPr>
          <w:rFonts w:ascii="Arial Narrow" w:eastAsia="Calibri-Bold" w:hAnsi="Arial Narrow" w:cs="Arial"/>
          <w:b/>
          <w:bCs/>
          <w:sz w:val="22"/>
          <w:szCs w:val="22"/>
        </w:rPr>
      </w:pPr>
      <w:r w:rsidRPr="003C26BE">
        <w:rPr>
          <w:rFonts w:ascii="Arial Narrow" w:eastAsia="Calibri-Bold" w:hAnsi="Arial Narrow" w:cs="Arial"/>
          <w:b/>
          <w:bCs/>
          <w:sz w:val="22"/>
          <w:szCs w:val="22"/>
        </w:rPr>
        <w:t>HYDRAULIC FRACTURING</w:t>
      </w:r>
    </w:p>
    <w:p w:rsidR="007F56BC" w:rsidRPr="003C26BE" w:rsidRDefault="007F56BC">
      <w:pPr>
        <w:rPr>
          <w:rFonts w:ascii="Arial Narrow" w:eastAsia="Calibri-Bold" w:hAnsi="Arial Narrow" w:cs="Arial"/>
          <w:b/>
          <w:bCs/>
          <w:sz w:val="16"/>
          <w:szCs w:val="16"/>
        </w:rPr>
      </w:pPr>
    </w:p>
    <w:p w:rsidR="007F56BC" w:rsidRPr="003C26BE" w:rsidRDefault="007F56BC">
      <w:pPr>
        <w:rPr>
          <w:rFonts w:ascii="Arial Narrow" w:eastAsia="Calibri-Bold" w:hAnsi="Arial Narrow" w:cs="Arial"/>
          <w:b/>
          <w:bCs/>
          <w:sz w:val="22"/>
          <w:szCs w:val="22"/>
        </w:rPr>
      </w:pPr>
      <w:r w:rsidRPr="003C26BE">
        <w:rPr>
          <w:rFonts w:ascii="Arial Narrow" w:eastAsia="Calibri-Bold" w:hAnsi="Arial Narrow" w:cs="Arial"/>
          <w:b/>
          <w:bCs/>
          <w:sz w:val="22"/>
          <w:szCs w:val="22"/>
        </w:rPr>
        <w:t>What is “fracking?”</w:t>
      </w:r>
    </w:p>
    <w:p w:rsidR="007F56BC" w:rsidRPr="003C26BE" w:rsidRDefault="007F56BC">
      <w:pPr>
        <w:rPr>
          <w:rFonts w:ascii="Arial Narrow" w:hAnsi="Arial Narrow" w:cs="Arial"/>
          <w:sz w:val="22"/>
          <w:szCs w:val="22"/>
        </w:rPr>
      </w:pPr>
      <w:r w:rsidRPr="003C26BE">
        <w:rPr>
          <w:rFonts w:ascii="Arial Narrow" w:hAnsi="Arial Narrow" w:cs="Arial"/>
          <w:sz w:val="22"/>
          <w:szCs w:val="22"/>
        </w:rPr>
        <w:t xml:space="preserve">Hydraulic fracturing, or “fracking” is the means of extracting natural gas from deep shale formations. </w:t>
      </w:r>
    </w:p>
    <w:p w:rsidR="007F56BC" w:rsidRPr="003C26BE" w:rsidRDefault="007F56BC">
      <w:pPr>
        <w:rPr>
          <w:rFonts w:ascii="Arial Narrow" w:hAnsi="Arial Narrow" w:cs="Arial"/>
          <w:sz w:val="16"/>
          <w:szCs w:val="16"/>
        </w:rPr>
      </w:pPr>
    </w:p>
    <w:p w:rsidR="007F56BC" w:rsidRPr="003C26BE" w:rsidRDefault="007F56BC">
      <w:pPr>
        <w:rPr>
          <w:rFonts w:ascii="Arial Narrow" w:hAnsi="Arial Narrow" w:cs="Arial"/>
          <w:sz w:val="22"/>
          <w:szCs w:val="22"/>
        </w:rPr>
      </w:pPr>
      <w:r w:rsidRPr="003C26BE">
        <w:rPr>
          <w:rFonts w:ascii="Arial Narrow" w:hAnsi="Arial Narrow" w:cs="Arial"/>
          <w:sz w:val="22"/>
          <w:szCs w:val="22"/>
        </w:rPr>
        <w:t>Horizontal hydrofracking is a means of tapping shale deposits that were previously inaccessible by conventional drilling. The method differs from conventional gas extraction in that, after drilling vertically down to the shale, the drill bore is turned and tunneled horizontally through the shale. Millions of gallons of water, sand, and proprietary chemicals are then injected to fracture the shale.</w:t>
      </w:r>
    </w:p>
    <w:p w:rsidR="007F56BC" w:rsidRPr="003C26BE" w:rsidRDefault="007F56BC">
      <w:pPr>
        <w:rPr>
          <w:rFonts w:ascii="Arial Narrow" w:hAnsi="Arial Narrow" w:cs="Arial"/>
          <w:sz w:val="16"/>
          <w:szCs w:val="16"/>
        </w:rPr>
      </w:pPr>
    </w:p>
    <w:p w:rsidR="007F56BC" w:rsidRPr="003C26BE" w:rsidRDefault="007F56BC">
      <w:pPr>
        <w:rPr>
          <w:rFonts w:ascii="Arial Narrow" w:hAnsi="Arial Narrow" w:cs="Arial"/>
          <w:sz w:val="22"/>
          <w:szCs w:val="22"/>
        </w:rPr>
      </w:pPr>
      <w:r w:rsidRPr="003C26BE">
        <w:rPr>
          <w:rFonts w:ascii="Arial Narrow" w:hAnsi="Arial Narrow" w:cs="Arial"/>
          <w:sz w:val="22"/>
          <w:szCs w:val="22"/>
        </w:rPr>
        <w:t xml:space="preserve">The industry claims that hydro-fracking has been used for decades with no adverse affects. This is misleading. While fracking has been used for decades in the </w:t>
      </w:r>
      <w:smartTag w:uri="urn:schemas-microsoft-com:office:smarttags" w:element="place">
        <w:r w:rsidRPr="003C26BE">
          <w:rPr>
            <w:rFonts w:ascii="Arial Narrow" w:hAnsi="Arial Narrow" w:cs="Arial"/>
            <w:sz w:val="22"/>
            <w:szCs w:val="22"/>
          </w:rPr>
          <w:t>U.S.</w:t>
        </w:r>
      </w:smartTag>
      <w:r w:rsidRPr="003C26BE">
        <w:rPr>
          <w:rFonts w:ascii="Arial Narrow" w:hAnsi="Arial Narrow" w:cs="Arial"/>
          <w:sz w:val="22"/>
          <w:szCs w:val="22"/>
        </w:rPr>
        <w:t xml:space="preserve">, the scale today dwarfs previous practice. This new technique of horizontal fracturing has only been in use since the late 90s and is exempted from the Clean Air Act, Clean Water Act, RCRA, and the Safe Drinking Water Act. </w:t>
      </w:r>
    </w:p>
    <w:p w:rsidR="007F56BC" w:rsidRPr="003C26BE" w:rsidRDefault="007F56BC">
      <w:pPr>
        <w:rPr>
          <w:rFonts w:ascii="Arial Narrow" w:hAnsi="Arial Narrow" w:cs="Arial"/>
          <w:sz w:val="16"/>
          <w:szCs w:val="16"/>
        </w:rPr>
      </w:pPr>
    </w:p>
    <w:p w:rsidR="007F56BC" w:rsidRPr="003C26BE" w:rsidRDefault="007F56BC">
      <w:pPr>
        <w:rPr>
          <w:rFonts w:ascii="Arial Narrow" w:hAnsi="Arial Narrow" w:cs="Arial"/>
          <w:sz w:val="22"/>
          <w:szCs w:val="22"/>
        </w:rPr>
      </w:pPr>
      <w:r w:rsidRPr="003C26BE">
        <w:rPr>
          <w:rFonts w:ascii="Arial Narrow" w:hAnsi="Arial Narrow" w:cs="Arial"/>
          <w:sz w:val="22"/>
          <w:szCs w:val="22"/>
        </w:rPr>
        <w:t xml:space="preserve">The water combined with sand and proprietary chemicals (undisclosed trade secrets) injected into the well is referred to as </w:t>
      </w:r>
      <w:r w:rsidRPr="003C26BE">
        <w:rPr>
          <w:rFonts w:ascii="Arial Narrow" w:hAnsi="Arial Narrow" w:cs="Arial"/>
          <w:b/>
          <w:i/>
          <w:sz w:val="22"/>
          <w:szCs w:val="22"/>
        </w:rPr>
        <w:t>brine</w:t>
      </w:r>
      <w:r w:rsidRPr="003C26BE">
        <w:rPr>
          <w:rFonts w:ascii="Arial Narrow" w:hAnsi="Arial Narrow" w:cs="Arial"/>
          <w:sz w:val="22"/>
          <w:szCs w:val="22"/>
        </w:rPr>
        <w:t xml:space="preserve">. This is not pickle brine - this is hazardous waste. Since 2 - 8 million gallons of fresh water is needed for each well - if only 1% of toxic chemicals are added, that’s about 50,000 gallons of toxins per well, including carcinogens like benzene, toluene, ethyl benzene and xylene.  Acid is used in fracking, and can degrade well-integrity over time. Additionally, naturally-occurring radioactive elements have been discovered in frack waste, yet the industry continues to refuse to list all of the chemicals used in fracking. </w:t>
      </w:r>
    </w:p>
    <w:p w:rsidR="007F56BC" w:rsidRPr="003C26BE" w:rsidRDefault="007F56BC">
      <w:pPr>
        <w:rPr>
          <w:rFonts w:ascii="Arial Narrow" w:hAnsi="Arial Narrow" w:cs="Arial"/>
          <w:sz w:val="22"/>
          <w:szCs w:val="22"/>
        </w:rPr>
      </w:pPr>
    </w:p>
    <w:p w:rsidR="007F56BC" w:rsidRPr="003C26BE" w:rsidRDefault="007F56BC">
      <w:pPr>
        <w:rPr>
          <w:rFonts w:ascii="Arial Narrow" w:hAnsi="Arial Narrow" w:cs="Arial"/>
          <w:i/>
          <w:sz w:val="22"/>
          <w:szCs w:val="22"/>
        </w:rPr>
      </w:pPr>
      <w:r w:rsidRPr="003C26BE">
        <w:rPr>
          <w:rFonts w:ascii="Arial Narrow" w:hAnsi="Arial Narrow" w:cs="Arial"/>
          <w:sz w:val="22"/>
          <w:szCs w:val="22"/>
        </w:rPr>
        <w:t xml:space="preserve">IT’S PRUDENT TO REMEMBER: </w:t>
      </w:r>
      <w:r w:rsidRPr="003C26BE">
        <w:rPr>
          <w:rFonts w:ascii="Arial Narrow" w:hAnsi="Arial Narrow" w:cs="Arial"/>
          <w:b/>
          <w:i/>
          <w:sz w:val="22"/>
          <w:szCs w:val="22"/>
        </w:rPr>
        <w:t xml:space="preserve">693 of </w:t>
      </w:r>
      <w:smartTag w:uri="urn:schemas-microsoft-com:office:smarttags" w:element="place">
        <w:r w:rsidRPr="003C26BE">
          <w:rPr>
            <w:rFonts w:ascii="Arial Narrow" w:hAnsi="Arial Narrow" w:cs="Arial"/>
            <w:b/>
            <w:i/>
            <w:sz w:val="22"/>
            <w:szCs w:val="22"/>
          </w:rPr>
          <w:t>Ohio</w:t>
        </w:r>
      </w:smartTag>
      <w:r w:rsidRPr="003C26BE">
        <w:rPr>
          <w:rFonts w:ascii="Arial Narrow" w:hAnsi="Arial Narrow" w:cs="Arial"/>
          <w:b/>
          <w:i/>
          <w:sz w:val="22"/>
          <w:szCs w:val="22"/>
        </w:rPr>
        <w:t>’s wells failed inspection in 2011.</w:t>
      </w:r>
      <w:r w:rsidRPr="003C26BE">
        <w:rPr>
          <w:rFonts w:ascii="Arial Narrow" w:hAnsi="Arial Narrow" w:cs="Arial"/>
          <w:i/>
          <w:sz w:val="22"/>
          <w:szCs w:val="22"/>
        </w:rPr>
        <w:t xml:space="preserve"> </w:t>
      </w:r>
    </w:p>
    <w:p w:rsidR="007F56BC" w:rsidRPr="003C26BE" w:rsidRDefault="007F56BC">
      <w:pPr>
        <w:rPr>
          <w:rFonts w:ascii="Arial Narrow" w:hAnsi="Arial Narrow" w:cs="Arial"/>
          <w:b/>
          <w:sz w:val="22"/>
          <w:szCs w:val="22"/>
        </w:rPr>
      </w:pPr>
    </w:p>
    <w:p w:rsidR="007F56BC" w:rsidRDefault="007F56BC">
      <w:pPr>
        <w:rPr>
          <w:rFonts w:ascii="Arial Narrow" w:hAnsi="Arial Narrow" w:cs="Arial"/>
          <w:b/>
          <w:sz w:val="22"/>
          <w:szCs w:val="22"/>
        </w:rPr>
      </w:pPr>
    </w:p>
    <w:p w:rsidR="007F56BC" w:rsidRDefault="007F56BC">
      <w:pPr>
        <w:rPr>
          <w:rFonts w:ascii="Arial Narrow" w:hAnsi="Arial Narrow" w:cs="Arial"/>
          <w:b/>
          <w:sz w:val="22"/>
          <w:szCs w:val="22"/>
        </w:rPr>
      </w:pPr>
    </w:p>
    <w:p w:rsidR="007F56BC" w:rsidRPr="00631E6E" w:rsidRDefault="007F56BC">
      <w:pPr>
        <w:rPr>
          <w:rFonts w:ascii="Arial Narrow" w:hAnsi="Arial Narrow" w:cs="Arial"/>
          <w:sz w:val="22"/>
          <w:szCs w:val="22"/>
        </w:rPr>
      </w:pPr>
      <w:r w:rsidRPr="00631E6E">
        <w:rPr>
          <w:rFonts w:ascii="Arial Narrow" w:hAnsi="Arial Narrow" w:cs="Arial"/>
          <w:sz w:val="22"/>
          <w:szCs w:val="22"/>
        </w:rPr>
        <w:t>version 1/13 dml</w:t>
      </w:r>
    </w:p>
    <w:p w:rsidR="007F56BC" w:rsidRPr="003C26BE" w:rsidRDefault="007F56BC">
      <w:pPr>
        <w:rPr>
          <w:rFonts w:ascii="Arial Narrow" w:hAnsi="Arial Narrow" w:cs="Arial"/>
          <w:b/>
          <w:sz w:val="22"/>
          <w:szCs w:val="22"/>
        </w:rPr>
      </w:pPr>
      <w:r w:rsidRPr="003C26BE">
        <w:rPr>
          <w:rFonts w:ascii="Arial Narrow" w:hAnsi="Arial Narrow" w:cs="Arial"/>
          <w:b/>
          <w:sz w:val="22"/>
          <w:szCs w:val="22"/>
        </w:rPr>
        <w:t>INJECTION WELLS</w:t>
      </w:r>
    </w:p>
    <w:p w:rsidR="007F56BC" w:rsidRPr="003C26BE" w:rsidRDefault="007F56BC">
      <w:pPr>
        <w:rPr>
          <w:rFonts w:ascii="Arial Narrow" w:hAnsi="Arial Narrow" w:cs="Arial"/>
          <w:sz w:val="8"/>
          <w:szCs w:val="8"/>
        </w:rPr>
      </w:pPr>
    </w:p>
    <w:p w:rsidR="007F56BC" w:rsidRPr="003C26BE" w:rsidRDefault="007F56BC">
      <w:pPr>
        <w:rPr>
          <w:rFonts w:ascii="Arial Narrow" w:hAnsi="Arial Narrow" w:cs="Arial"/>
          <w:sz w:val="22"/>
          <w:szCs w:val="22"/>
        </w:rPr>
      </w:pPr>
      <w:r w:rsidRPr="003C26BE">
        <w:rPr>
          <w:rFonts w:ascii="Arial Narrow" w:hAnsi="Arial Narrow" w:cs="Arial"/>
          <w:sz w:val="22"/>
          <w:szCs w:val="22"/>
        </w:rPr>
        <w:t>Fracking waste is so toxic it must be disposed of in injection wells, a deep well into which fluids are injected for waste disposal. The ODNR (</w:t>
      </w:r>
      <w:r w:rsidRPr="003C26BE">
        <w:rPr>
          <w:rFonts w:ascii="Arial Narrow" w:hAnsi="Arial Narrow" w:cs="Arial"/>
          <w:sz w:val="22"/>
          <w:szCs w:val="22"/>
          <w:u w:val="single"/>
        </w:rPr>
        <w:t>O</w:t>
      </w:r>
      <w:r w:rsidRPr="003C26BE">
        <w:rPr>
          <w:rFonts w:ascii="Arial Narrow" w:hAnsi="Arial Narrow" w:cs="Arial"/>
          <w:sz w:val="22"/>
          <w:szCs w:val="22"/>
        </w:rPr>
        <w:t xml:space="preserve">hio </w:t>
      </w:r>
      <w:r w:rsidRPr="003C26BE">
        <w:rPr>
          <w:rFonts w:ascii="Arial Narrow" w:hAnsi="Arial Narrow" w:cs="Arial"/>
          <w:sz w:val="22"/>
          <w:szCs w:val="22"/>
          <w:u w:val="single"/>
        </w:rPr>
        <w:t>D</w:t>
      </w:r>
      <w:r w:rsidRPr="003C26BE">
        <w:rPr>
          <w:rFonts w:ascii="Arial Narrow" w:hAnsi="Arial Narrow" w:cs="Arial"/>
          <w:sz w:val="22"/>
          <w:szCs w:val="22"/>
        </w:rPr>
        <w:t xml:space="preserve">ept of </w:t>
      </w:r>
      <w:r w:rsidRPr="003C26BE">
        <w:rPr>
          <w:rFonts w:ascii="Arial Narrow" w:hAnsi="Arial Narrow" w:cs="Arial"/>
          <w:sz w:val="22"/>
          <w:szCs w:val="22"/>
          <w:u w:val="single"/>
        </w:rPr>
        <w:t>N</w:t>
      </w:r>
      <w:r w:rsidRPr="003C26BE">
        <w:rPr>
          <w:rFonts w:ascii="Arial Narrow" w:hAnsi="Arial Narrow" w:cs="Arial"/>
          <w:sz w:val="22"/>
          <w:szCs w:val="22"/>
        </w:rPr>
        <w:t xml:space="preserve">atural </w:t>
      </w:r>
      <w:r w:rsidRPr="003C26BE">
        <w:rPr>
          <w:rFonts w:ascii="Arial Narrow" w:hAnsi="Arial Narrow" w:cs="Arial"/>
          <w:sz w:val="22"/>
          <w:szCs w:val="22"/>
          <w:u w:val="single"/>
        </w:rPr>
        <w:t>R</w:t>
      </w:r>
      <w:r w:rsidRPr="003C26BE">
        <w:rPr>
          <w:rFonts w:ascii="Arial Narrow" w:hAnsi="Arial Narrow" w:cs="Arial"/>
          <w:sz w:val="22"/>
          <w:szCs w:val="22"/>
        </w:rPr>
        <w:t xml:space="preserve">esources) determines where these wells are to be located. Local officials and citizens have little power to control this. </w:t>
      </w:r>
    </w:p>
    <w:p w:rsidR="007F56BC" w:rsidRPr="003C26BE" w:rsidRDefault="007F56BC">
      <w:pPr>
        <w:rPr>
          <w:rFonts w:ascii="Arial Narrow" w:hAnsi="Arial Narrow" w:cs="Arial"/>
          <w:sz w:val="22"/>
          <w:szCs w:val="22"/>
        </w:rPr>
      </w:pPr>
    </w:p>
    <w:p w:rsidR="007F56BC" w:rsidRPr="003C26BE" w:rsidRDefault="007F56BC">
      <w:pPr>
        <w:rPr>
          <w:rFonts w:ascii="Arial Narrow" w:hAnsi="Arial Narrow" w:cs="Arial"/>
          <w:b/>
          <w:sz w:val="22"/>
          <w:szCs w:val="22"/>
        </w:rPr>
      </w:pPr>
      <w:r w:rsidRPr="003C26BE">
        <w:rPr>
          <w:rFonts w:ascii="Arial Narrow" w:hAnsi="Arial Narrow" w:cs="Arial"/>
          <w:b/>
          <w:sz w:val="22"/>
          <w:szCs w:val="22"/>
        </w:rPr>
        <w:t>EARTHQUAKES</w:t>
      </w:r>
    </w:p>
    <w:p w:rsidR="007F56BC" w:rsidRPr="003C26BE" w:rsidRDefault="007F56BC">
      <w:pPr>
        <w:rPr>
          <w:rFonts w:ascii="Arial Narrow" w:hAnsi="Arial Narrow" w:cs="Arial"/>
          <w:sz w:val="10"/>
          <w:szCs w:val="10"/>
        </w:rPr>
      </w:pPr>
    </w:p>
    <w:p w:rsidR="007F56BC" w:rsidRPr="003C26BE" w:rsidRDefault="007F56BC">
      <w:pPr>
        <w:rPr>
          <w:rFonts w:ascii="Arial Narrow" w:hAnsi="Arial Narrow" w:cs="Arial"/>
          <w:sz w:val="22"/>
          <w:szCs w:val="22"/>
        </w:rPr>
      </w:pPr>
      <w:r w:rsidRPr="003C26BE">
        <w:rPr>
          <w:rFonts w:ascii="Arial Narrow" w:hAnsi="Arial Narrow" w:cs="Arial"/>
          <w:sz w:val="22"/>
          <w:szCs w:val="22"/>
        </w:rPr>
        <w:t xml:space="preserve">It is an injection well that is responsible for the Earthquake Cluster in </w:t>
      </w:r>
      <w:smartTag w:uri="urn:schemas-microsoft-com:office:smarttags" w:element="place">
        <w:smartTag w:uri="urn:schemas-microsoft-com:office:smarttags" w:element="place">
          <w:r w:rsidRPr="003C26BE">
            <w:rPr>
              <w:rFonts w:ascii="Arial Narrow" w:hAnsi="Arial Narrow" w:cs="Arial"/>
              <w:sz w:val="22"/>
              <w:szCs w:val="22"/>
            </w:rPr>
            <w:t>Youngstown</w:t>
          </w:r>
        </w:smartTag>
        <w:r w:rsidRPr="003C26BE">
          <w:rPr>
            <w:rFonts w:ascii="Arial Narrow" w:hAnsi="Arial Narrow" w:cs="Arial"/>
            <w:sz w:val="22"/>
            <w:szCs w:val="22"/>
          </w:rPr>
          <w:t xml:space="preserve">, </w:t>
        </w:r>
        <w:smartTag w:uri="urn:schemas-microsoft-com:office:smarttags" w:element="place">
          <w:r w:rsidRPr="003C26BE">
            <w:rPr>
              <w:rFonts w:ascii="Arial Narrow" w:hAnsi="Arial Narrow" w:cs="Arial"/>
              <w:sz w:val="22"/>
              <w:szCs w:val="22"/>
            </w:rPr>
            <w:t>Ohio</w:t>
          </w:r>
        </w:smartTag>
      </w:smartTag>
      <w:r w:rsidRPr="003C26BE">
        <w:rPr>
          <w:rFonts w:ascii="Arial Narrow" w:hAnsi="Arial Narrow" w:cs="Arial"/>
          <w:sz w:val="22"/>
          <w:szCs w:val="22"/>
        </w:rPr>
        <w:t xml:space="preserve">. These wells can degrade over time, as happened in </w:t>
      </w:r>
      <w:smartTag w:uri="urn:schemas-microsoft-com:office:smarttags" w:element="place">
        <w:smartTag w:uri="urn:schemas-microsoft-com:office:smarttags" w:element="place">
          <w:r w:rsidRPr="003C26BE">
            <w:rPr>
              <w:rFonts w:ascii="Arial Narrow" w:hAnsi="Arial Narrow" w:cs="Arial"/>
              <w:sz w:val="22"/>
              <w:szCs w:val="22"/>
            </w:rPr>
            <w:t>Clyde</w:t>
          </w:r>
        </w:smartTag>
        <w:r w:rsidRPr="003C26BE">
          <w:rPr>
            <w:rFonts w:ascii="Arial Narrow" w:hAnsi="Arial Narrow" w:cs="Arial"/>
            <w:sz w:val="22"/>
            <w:szCs w:val="22"/>
          </w:rPr>
          <w:t xml:space="preserve">, </w:t>
        </w:r>
        <w:smartTag w:uri="urn:schemas-microsoft-com:office:smarttags" w:element="place">
          <w:r w:rsidRPr="003C26BE">
            <w:rPr>
              <w:rFonts w:ascii="Arial Narrow" w:hAnsi="Arial Narrow" w:cs="Arial"/>
              <w:sz w:val="22"/>
              <w:szCs w:val="22"/>
            </w:rPr>
            <w:t>Ohio</w:t>
          </w:r>
        </w:smartTag>
      </w:smartTag>
      <w:r w:rsidRPr="003C26BE">
        <w:rPr>
          <w:rFonts w:ascii="Arial Narrow" w:hAnsi="Arial Narrow" w:cs="Arial"/>
          <w:sz w:val="22"/>
          <w:szCs w:val="22"/>
        </w:rPr>
        <w:t xml:space="preserve">. Injection wells are now responsible for a series of Earthquake Clusters from Lake Erie to central W. Virginia, including </w:t>
      </w:r>
      <w:smartTag w:uri="urn:schemas-microsoft-com:office:smarttags" w:element="place">
        <w:r w:rsidRPr="003C26BE">
          <w:rPr>
            <w:rFonts w:ascii="Arial Narrow" w:hAnsi="Arial Narrow" w:cs="Arial"/>
            <w:sz w:val="22"/>
            <w:szCs w:val="22"/>
          </w:rPr>
          <w:t>Ashtabula</w:t>
        </w:r>
      </w:smartTag>
      <w:r w:rsidRPr="003C26BE">
        <w:rPr>
          <w:rFonts w:ascii="Arial Narrow" w:hAnsi="Arial Narrow" w:cs="Arial"/>
          <w:sz w:val="22"/>
          <w:szCs w:val="22"/>
        </w:rPr>
        <w:t xml:space="preserve">, Mahoning, and </w:t>
      </w:r>
      <w:smartTag w:uri="urn:schemas-microsoft-com:office:smarttags" w:element="place">
        <w:r w:rsidRPr="003C26BE">
          <w:rPr>
            <w:rFonts w:ascii="Arial Narrow" w:hAnsi="Arial Narrow" w:cs="Arial"/>
            <w:sz w:val="22"/>
            <w:szCs w:val="22"/>
          </w:rPr>
          <w:t>Washington</w:t>
        </w:r>
      </w:smartTag>
      <w:r w:rsidRPr="003C26BE">
        <w:rPr>
          <w:rFonts w:ascii="Arial Narrow" w:hAnsi="Arial Narrow" w:cs="Arial"/>
          <w:sz w:val="22"/>
          <w:szCs w:val="22"/>
        </w:rPr>
        <w:t xml:space="preserve"> </w:t>
      </w:r>
      <w:smartTag w:uri="urn:schemas-microsoft-com:office:smarttags" w:element="place">
        <w:r w:rsidRPr="003C26BE">
          <w:rPr>
            <w:rFonts w:ascii="Arial Narrow" w:hAnsi="Arial Narrow" w:cs="Arial"/>
            <w:sz w:val="22"/>
            <w:szCs w:val="22"/>
          </w:rPr>
          <w:t>Counties</w:t>
        </w:r>
      </w:smartTag>
      <w:r w:rsidRPr="003C26BE">
        <w:rPr>
          <w:rFonts w:ascii="Arial Narrow" w:hAnsi="Arial Narrow" w:cs="Arial"/>
          <w:sz w:val="22"/>
          <w:szCs w:val="22"/>
        </w:rPr>
        <w:t xml:space="preserve"> in </w:t>
      </w:r>
      <w:smartTag w:uri="urn:schemas-microsoft-com:office:smarttags" w:element="place">
        <w:r w:rsidRPr="003C26BE">
          <w:rPr>
            <w:rFonts w:ascii="Arial Narrow" w:hAnsi="Arial Narrow" w:cs="Arial"/>
            <w:sz w:val="22"/>
            <w:szCs w:val="22"/>
          </w:rPr>
          <w:t>Ohio</w:t>
        </w:r>
      </w:smartTag>
      <w:r w:rsidRPr="003C26BE">
        <w:rPr>
          <w:rFonts w:ascii="Arial Narrow" w:hAnsi="Arial Narrow" w:cs="Arial"/>
          <w:sz w:val="22"/>
          <w:szCs w:val="22"/>
        </w:rPr>
        <w:t xml:space="preserve">, and </w:t>
      </w:r>
      <w:smartTag w:uri="urn:schemas-microsoft-com:office:smarttags" w:element="place">
        <w:r w:rsidRPr="003C26BE">
          <w:rPr>
            <w:rFonts w:ascii="Arial Narrow" w:hAnsi="Arial Narrow" w:cs="Arial"/>
            <w:sz w:val="22"/>
            <w:szCs w:val="22"/>
          </w:rPr>
          <w:t>Braxton</w:t>
        </w:r>
      </w:smartTag>
      <w:r w:rsidRPr="003C26BE">
        <w:rPr>
          <w:rFonts w:ascii="Arial Narrow" w:hAnsi="Arial Narrow" w:cs="Arial"/>
          <w:sz w:val="22"/>
          <w:szCs w:val="22"/>
        </w:rPr>
        <w:t xml:space="preserve"> </w:t>
      </w:r>
      <w:smartTag w:uri="urn:schemas-microsoft-com:office:smarttags" w:element="place">
        <w:r w:rsidRPr="003C26BE">
          <w:rPr>
            <w:rFonts w:ascii="Arial Narrow" w:hAnsi="Arial Narrow" w:cs="Arial"/>
            <w:sz w:val="22"/>
            <w:szCs w:val="22"/>
          </w:rPr>
          <w:t>County</w:t>
        </w:r>
      </w:smartTag>
      <w:r w:rsidRPr="003C26BE">
        <w:rPr>
          <w:rFonts w:ascii="Arial Narrow" w:hAnsi="Arial Narrow" w:cs="Arial"/>
          <w:sz w:val="22"/>
          <w:szCs w:val="22"/>
        </w:rPr>
        <w:t xml:space="preserve"> in </w:t>
      </w:r>
      <w:smartTag w:uri="urn:schemas-microsoft-com:office:smarttags" w:element="place">
        <w:r w:rsidRPr="003C26BE">
          <w:rPr>
            <w:rFonts w:ascii="Arial Narrow" w:hAnsi="Arial Narrow" w:cs="Arial"/>
            <w:sz w:val="22"/>
            <w:szCs w:val="22"/>
          </w:rPr>
          <w:t>West Virginia</w:t>
        </w:r>
      </w:smartTag>
      <w:r w:rsidRPr="003C26BE">
        <w:rPr>
          <w:rFonts w:ascii="Arial Narrow" w:hAnsi="Arial Narrow" w:cs="Arial"/>
          <w:sz w:val="22"/>
          <w:szCs w:val="22"/>
        </w:rPr>
        <w:t xml:space="preserve">. One county in </w:t>
      </w:r>
      <w:smartTag w:uri="urn:schemas-microsoft-com:office:smarttags" w:element="place">
        <w:r w:rsidRPr="003C26BE">
          <w:rPr>
            <w:rFonts w:ascii="Arial Narrow" w:hAnsi="Arial Narrow" w:cs="Arial"/>
            <w:sz w:val="22"/>
            <w:szCs w:val="22"/>
          </w:rPr>
          <w:t>Oklahoma</w:t>
        </w:r>
      </w:smartTag>
      <w:r w:rsidRPr="003C26BE">
        <w:rPr>
          <w:rFonts w:ascii="Arial Narrow" w:hAnsi="Arial Narrow" w:cs="Arial"/>
          <w:sz w:val="22"/>
          <w:szCs w:val="22"/>
        </w:rPr>
        <w:t xml:space="preserve"> has over 180 injection wells, and quakes increased from an average of 50 per year to over 1000 in 2010. A cluster also occurred in </w:t>
      </w:r>
      <w:smartTag w:uri="urn:schemas-microsoft-com:office:smarttags" w:element="place">
        <w:r w:rsidRPr="003C26BE">
          <w:rPr>
            <w:rFonts w:ascii="Arial Narrow" w:hAnsi="Arial Narrow" w:cs="Arial"/>
            <w:sz w:val="22"/>
            <w:szCs w:val="22"/>
          </w:rPr>
          <w:t>Arkansas</w:t>
        </w:r>
      </w:smartTag>
      <w:r w:rsidRPr="003C26BE">
        <w:rPr>
          <w:rFonts w:ascii="Arial Narrow" w:hAnsi="Arial Narrow" w:cs="Arial"/>
          <w:sz w:val="22"/>
          <w:szCs w:val="22"/>
        </w:rPr>
        <w:t xml:space="preserve"> and </w:t>
      </w:r>
      <w:smartTag w:uri="urn:schemas-microsoft-com:office:smarttags" w:element="place">
        <w:smartTag w:uri="urn:schemas-microsoft-com:office:smarttags" w:element="place">
          <w:r w:rsidRPr="003C26BE">
            <w:rPr>
              <w:rFonts w:ascii="Arial Narrow" w:hAnsi="Arial Narrow" w:cs="Arial"/>
              <w:sz w:val="22"/>
              <w:szCs w:val="22"/>
            </w:rPr>
            <w:t>Blackpool</w:t>
          </w:r>
        </w:smartTag>
        <w:r w:rsidRPr="003C26BE">
          <w:rPr>
            <w:rFonts w:ascii="Arial Narrow" w:hAnsi="Arial Narrow" w:cs="Arial"/>
            <w:sz w:val="22"/>
            <w:szCs w:val="22"/>
          </w:rPr>
          <w:t xml:space="preserve">, </w:t>
        </w:r>
        <w:smartTag w:uri="urn:schemas-microsoft-com:office:smarttags" w:element="place">
          <w:r w:rsidRPr="003C26BE">
            <w:rPr>
              <w:rFonts w:ascii="Arial Narrow" w:hAnsi="Arial Narrow" w:cs="Arial"/>
              <w:sz w:val="22"/>
              <w:szCs w:val="22"/>
            </w:rPr>
            <w:t>UK</w:t>
          </w:r>
        </w:smartTag>
      </w:smartTag>
      <w:r w:rsidRPr="003C26BE">
        <w:rPr>
          <w:rFonts w:ascii="Arial Narrow" w:hAnsi="Arial Narrow" w:cs="Arial"/>
          <w:sz w:val="22"/>
          <w:szCs w:val="22"/>
        </w:rPr>
        <w:t xml:space="preserve">, all linked to injection wells. Even the smallest of tremors can affect well-integrity because cement casing can crack. Also, larger quakes can open new fissures and channels for the already injected toxic waste to migrate in unpredictable paths. </w:t>
      </w:r>
    </w:p>
    <w:p w:rsidR="007F56BC" w:rsidRPr="003C26BE" w:rsidRDefault="007F56BC">
      <w:pPr>
        <w:rPr>
          <w:rFonts w:ascii="Arial Narrow" w:hAnsi="Arial Narrow" w:cs="Arial"/>
          <w:sz w:val="22"/>
          <w:szCs w:val="22"/>
        </w:rPr>
      </w:pPr>
    </w:p>
    <w:p w:rsidR="007F56BC" w:rsidRPr="003C26BE" w:rsidRDefault="007F56BC">
      <w:pPr>
        <w:rPr>
          <w:rFonts w:ascii="Arial Narrow" w:hAnsi="Arial Narrow" w:cs="Arial"/>
          <w:b/>
          <w:sz w:val="22"/>
          <w:szCs w:val="22"/>
        </w:rPr>
      </w:pPr>
      <w:r w:rsidRPr="003C26BE">
        <w:rPr>
          <w:rFonts w:ascii="Arial Narrow" w:hAnsi="Arial Narrow" w:cs="Arial"/>
          <w:b/>
          <w:sz w:val="22"/>
          <w:szCs w:val="22"/>
        </w:rPr>
        <w:t xml:space="preserve">WATER </w:t>
      </w:r>
      <w:smartTag w:uri="urn:schemas-microsoft-com:office:smarttags" w:element="place">
        <w:r w:rsidRPr="003C26BE">
          <w:rPr>
            <w:rFonts w:ascii="Arial Narrow" w:hAnsi="Arial Narrow" w:cs="Arial"/>
            <w:b/>
            <w:sz w:val="22"/>
            <w:szCs w:val="22"/>
          </w:rPr>
          <w:t>AND</w:t>
        </w:r>
      </w:smartTag>
      <w:r w:rsidRPr="003C26BE">
        <w:rPr>
          <w:rFonts w:ascii="Arial Narrow" w:hAnsi="Arial Narrow" w:cs="Arial"/>
          <w:b/>
          <w:sz w:val="22"/>
          <w:szCs w:val="22"/>
        </w:rPr>
        <w:t xml:space="preserve"> </w:t>
      </w:r>
      <w:smartTag w:uri="urn:schemas-microsoft-com:office:smarttags" w:element="place">
        <w:r w:rsidRPr="003C26BE">
          <w:rPr>
            <w:rFonts w:ascii="Arial Narrow" w:hAnsi="Arial Narrow" w:cs="Arial"/>
            <w:b/>
            <w:sz w:val="22"/>
            <w:szCs w:val="22"/>
          </w:rPr>
          <w:t>AIR</w:t>
        </w:r>
      </w:smartTag>
      <w:r w:rsidRPr="003C26BE">
        <w:rPr>
          <w:rFonts w:ascii="Arial Narrow" w:hAnsi="Arial Narrow" w:cs="Arial"/>
          <w:b/>
          <w:sz w:val="22"/>
          <w:szCs w:val="22"/>
        </w:rPr>
        <w:t xml:space="preserve"> POLLUTION</w:t>
      </w:r>
    </w:p>
    <w:p w:rsidR="007F56BC" w:rsidRPr="003C26BE" w:rsidRDefault="007F56BC">
      <w:pPr>
        <w:rPr>
          <w:rFonts w:ascii="Arial Narrow" w:hAnsi="Arial Narrow" w:cs="Arial"/>
          <w:sz w:val="10"/>
          <w:szCs w:val="10"/>
        </w:rPr>
      </w:pPr>
    </w:p>
    <w:p w:rsidR="007F56BC" w:rsidRDefault="007F56BC">
      <w:pPr>
        <w:rPr>
          <w:rFonts w:ascii="Arial Narrow" w:hAnsi="Arial Narrow" w:cs="Arial"/>
          <w:sz w:val="22"/>
          <w:szCs w:val="22"/>
        </w:rPr>
      </w:pPr>
      <w:r w:rsidRPr="003C26BE">
        <w:rPr>
          <w:rFonts w:ascii="Arial Narrow" w:hAnsi="Arial Narrow" w:cs="Arial"/>
          <w:sz w:val="22"/>
          <w:szCs w:val="22"/>
        </w:rPr>
        <w:t xml:space="preserve">The EPA has completed a study of </w:t>
      </w:r>
      <w:smartTag w:uri="urn:schemas-microsoft-com:office:smarttags" w:element="place">
        <w:smartTag w:uri="urn:schemas-microsoft-com:office:smarttags" w:element="place">
          <w:r w:rsidRPr="003C26BE">
            <w:rPr>
              <w:rFonts w:ascii="Arial Narrow" w:hAnsi="Arial Narrow" w:cs="Arial"/>
              <w:sz w:val="22"/>
              <w:szCs w:val="22"/>
            </w:rPr>
            <w:t>Pavillion</w:t>
          </w:r>
        </w:smartTag>
        <w:r w:rsidRPr="003C26BE">
          <w:rPr>
            <w:rFonts w:ascii="Arial Narrow" w:hAnsi="Arial Narrow" w:cs="Arial"/>
            <w:sz w:val="22"/>
            <w:szCs w:val="22"/>
          </w:rPr>
          <w:t xml:space="preserve">, </w:t>
        </w:r>
        <w:smartTag w:uri="urn:schemas-microsoft-com:office:smarttags" w:element="place">
          <w:r w:rsidRPr="003C26BE">
            <w:rPr>
              <w:rFonts w:ascii="Arial Narrow" w:hAnsi="Arial Narrow" w:cs="Arial"/>
              <w:sz w:val="22"/>
              <w:szCs w:val="22"/>
            </w:rPr>
            <w:t>WY</w:t>
          </w:r>
        </w:smartTag>
      </w:smartTag>
      <w:r w:rsidRPr="003C26BE">
        <w:rPr>
          <w:rFonts w:ascii="Arial Narrow" w:hAnsi="Arial Narrow" w:cs="Arial"/>
          <w:sz w:val="22"/>
          <w:szCs w:val="22"/>
        </w:rPr>
        <w:t xml:space="preserve">, that has concluded that there is a direct link between fracking and groundwater pollution. Dimock PA’s drinking water had become poisoned while the EPA decided whether to continue shipments of fresh water to the remaining citizens. A well in </w:t>
      </w:r>
      <w:smartTag w:uri="urn:schemas-microsoft-com:office:smarttags" w:element="place">
        <w:smartTag w:uri="urn:schemas-microsoft-com:office:smarttags" w:element="place">
          <w:r w:rsidRPr="003C26BE">
            <w:rPr>
              <w:rFonts w:ascii="Arial Narrow" w:hAnsi="Arial Narrow" w:cs="Arial"/>
              <w:sz w:val="22"/>
              <w:szCs w:val="22"/>
            </w:rPr>
            <w:t>Coitsville</w:t>
          </w:r>
        </w:smartTag>
        <w:r w:rsidRPr="003C26BE">
          <w:rPr>
            <w:rFonts w:ascii="Arial Narrow" w:hAnsi="Arial Narrow" w:cs="Arial"/>
            <w:sz w:val="22"/>
            <w:szCs w:val="22"/>
          </w:rPr>
          <w:t xml:space="preserve">, </w:t>
        </w:r>
        <w:smartTag w:uri="urn:schemas-microsoft-com:office:smarttags" w:element="place">
          <w:r w:rsidRPr="003C26BE">
            <w:rPr>
              <w:rFonts w:ascii="Arial Narrow" w:hAnsi="Arial Narrow" w:cs="Arial"/>
              <w:sz w:val="22"/>
              <w:szCs w:val="22"/>
            </w:rPr>
            <w:t>OH</w:t>
          </w:r>
        </w:smartTag>
      </w:smartTag>
      <w:r w:rsidRPr="003C26BE">
        <w:rPr>
          <w:rFonts w:ascii="Arial Narrow" w:hAnsi="Arial Narrow" w:cs="Arial"/>
          <w:sz w:val="22"/>
          <w:szCs w:val="22"/>
        </w:rPr>
        <w:t xml:space="preserve"> is a likely cause of the contamination of a drinking water source. Radon is detected in high concentrations at Marcellus shale well heads and can pass through gas lines into homes. A study of air pollution in the city of </w:t>
      </w:r>
      <w:smartTag w:uri="urn:schemas-microsoft-com:office:smarttags" w:element="place">
        <w:r w:rsidRPr="003C26BE">
          <w:rPr>
            <w:rFonts w:ascii="Arial Narrow" w:hAnsi="Arial Narrow" w:cs="Arial"/>
            <w:sz w:val="22"/>
            <w:szCs w:val="22"/>
          </w:rPr>
          <w:t>Dish</w:t>
        </w:r>
      </w:smartTag>
      <w:r w:rsidRPr="003C26BE">
        <w:rPr>
          <w:rFonts w:ascii="Arial Narrow" w:hAnsi="Arial Narrow" w:cs="Arial"/>
          <w:sz w:val="22"/>
          <w:szCs w:val="22"/>
        </w:rPr>
        <w:t>, TX revealed that a chemical used in fracking had achieved “disaster potential.” Equipment such as compressors, fracking well engines, and oil/condensate tanks emit unacceptable levels of toxins into the air on a daily basis.</w:t>
      </w:r>
    </w:p>
    <w:p w:rsidR="007F56BC" w:rsidRPr="003C26BE" w:rsidRDefault="007F56BC">
      <w:pPr>
        <w:rPr>
          <w:rFonts w:ascii="Arial Narrow" w:hAnsi="Arial Narrow" w:cs="Arial"/>
          <w:b/>
          <w:sz w:val="8"/>
          <w:szCs w:val="8"/>
        </w:rPr>
      </w:pPr>
    </w:p>
    <w:p w:rsidR="007F56BC" w:rsidRPr="003C26BE" w:rsidRDefault="007F56BC">
      <w:pPr>
        <w:rPr>
          <w:rFonts w:ascii="Arial Narrow" w:hAnsi="Arial Narrow" w:cs="Arial"/>
          <w:b/>
          <w:sz w:val="22"/>
          <w:szCs w:val="22"/>
        </w:rPr>
      </w:pPr>
      <w:r w:rsidRPr="003C26BE">
        <w:rPr>
          <w:rFonts w:ascii="Arial Narrow" w:hAnsi="Arial Narrow" w:cs="Arial"/>
          <w:b/>
          <w:sz w:val="22"/>
          <w:szCs w:val="22"/>
        </w:rPr>
        <w:t xml:space="preserve">THE MYTH OF </w:t>
      </w:r>
      <w:smartTag w:uri="urn:schemas-microsoft-com:office:smarttags" w:element="place">
        <w:r w:rsidRPr="003C26BE">
          <w:rPr>
            <w:rFonts w:ascii="Arial Narrow" w:hAnsi="Arial Narrow" w:cs="Arial"/>
            <w:b/>
            <w:sz w:val="22"/>
            <w:szCs w:val="22"/>
          </w:rPr>
          <w:t>JOB</w:t>
        </w:r>
      </w:smartTag>
      <w:r w:rsidRPr="003C26BE">
        <w:rPr>
          <w:rFonts w:ascii="Arial Narrow" w:hAnsi="Arial Narrow" w:cs="Arial"/>
          <w:b/>
          <w:sz w:val="22"/>
          <w:szCs w:val="22"/>
        </w:rPr>
        <w:t xml:space="preserve"> CREATION</w:t>
      </w:r>
    </w:p>
    <w:p w:rsidR="007F56BC" w:rsidRPr="003C26BE" w:rsidRDefault="007F56BC">
      <w:pPr>
        <w:rPr>
          <w:rFonts w:ascii="Arial Narrow" w:hAnsi="Arial Narrow" w:cs="Arial"/>
          <w:sz w:val="10"/>
          <w:szCs w:val="10"/>
        </w:rPr>
      </w:pPr>
    </w:p>
    <w:p w:rsidR="007F56BC" w:rsidRPr="003C26BE" w:rsidRDefault="007F56BC">
      <w:pPr>
        <w:rPr>
          <w:rFonts w:ascii="Arial Narrow" w:hAnsi="Arial Narrow" w:cs="Arial"/>
          <w:sz w:val="22"/>
          <w:szCs w:val="22"/>
        </w:rPr>
      </w:pPr>
      <w:r w:rsidRPr="003C26BE">
        <w:rPr>
          <w:rFonts w:ascii="Arial Narrow" w:hAnsi="Arial Narrow" w:cs="Arial"/>
          <w:sz w:val="22"/>
          <w:szCs w:val="22"/>
        </w:rPr>
        <w:t xml:space="preserve">Two recent studies, including one by </w:t>
      </w:r>
      <w:smartTag w:uri="urn:schemas-microsoft-com:office:smarttags" w:element="place">
        <w:smartTag w:uri="urn:schemas-microsoft-com:office:smarttags" w:element="place">
          <w:r w:rsidRPr="003C26BE">
            <w:rPr>
              <w:rFonts w:ascii="Arial Narrow" w:hAnsi="Arial Narrow" w:cs="Arial"/>
              <w:sz w:val="22"/>
              <w:szCs w:val="22"/>
            </w:rPr>
            <w:t>Ohio</w:t>
          </w:r>
        </w:smartTag>
        <w:r w:rsidRPr="003C26BE">
          <w:rPr>
            <w:rFonts w:ascii="Arial Narrow" w:hAnsi="Arial Narrow" w:cs="Arial"/>
            <w:sz w:val="22"/>
            <w:szCs w:val="22"/>
          </w:rPr>
          <w:t xml:space="preserve"> </w:t>
        </w:r>
        <w:smartTag w:uri="urn:schemas-microsoft-com:office:smarttags" w:element="place">
          <w:r w:rsidRPr="003C26BE">
            <w:rPr>
              <w:rFonts w:ascii="Arial Narrow" w:hAnsi="Arial Narrow" w:cs="Arial"/>
              <w:sz w:val="22"/>
              <w:szCs w:val="22"/>
            </w:rPr>
            <w:t>State</w:t>
          </w:r>
        </w:smartTag>
        <w:r w:rsidRPr="003C26BE">
          <w:rPr>
            <w:rFonts w:ascii="Arial Narrow" w:hAnsi="Arial Narrow" w:cs="Arial"/>
            <w:sz w:val="22"/>
            <w:szCs w:val="22"/>
          </w:rPr>
          <w:t xml:space="preserve"> </w:t>
        </w:r>
        <w:smartTag w:uri="urn:schemas-microsoft-com:office:smarttags" w:element="place">
          <w:r w:rsidRPr="003C26BE">
            <w:rPr>
              <w:rFonts w:ascii="Arial Narrow" w:hAnsi="Arial Narrow" w:cs="Arial"/>
              <w:sz w:val="22"/>
              <w:szCs w:val="22"/>
            </w:rPr>
            <w:t>University</w:t>
          </w:r>
        </w:smartTag>
      </w:smartTag>
      <w:r w:rsidRPr="003C26BE">
        <w:rPr>
          <w:rFonts w:ascii="Arial Narrow" w:hAnsi="Arial Narrow" w:cs="Arial"/>
          <w:sz w:val="22"/>
          <w:szCs w:val="22"/>
        </w:rPr>
        <w:t>, have exposed how industry PR has over-inflated job creation. The actual numbers are 1/10</w:t>
      </w:r>
      <w:r w:rsidRPr="003C26BE">
        <w:rPr>
          <w:rFonts w:ascii="Arial Narrow" w:hAnsi="Arial Narrow" w:cs="Arial"/>
          <w:sz w:val="22"/>
          <w:szCs w:val="22"/>
          <w:vertAlign w:val="superscript"/>
        </w:rPr>
        <w:t>th</w:t>
      </w:r>
      <w:r w:rsidRPr="003C26BE">
        <w:rPr>
          <w:rFonts w:ascii="Arial Narrow" w:hAnsi="Arial Narrow" w:cs="Arial"/>
          <w:sz w:val="22"/>
          <w:szCs w:val="22"/>
        </w:rPr>
        <w:t xml:space="preserve"> of industry claims. Many of these jobs are being outsourced (or a growing number of citizens of </w:t>
      </w:r>
      <w:smartTag w:uri="urn:schemas-microsoft-com:office:smarttags" w:element="place">
        <w:r w:rsidRPr="003C26BE">
          <w:rPr>
            <w:rFonts w:ascii="Arial Narrow" w:hAnsi="Arial Narrow" w:cs="Arial"/>
            <w:sz w:val="22"/>
            <w:szCs w:val="22"/>
          </w:rPr>
          <w:t>Ohio</w:t>
        </w:r>
      </w:smartTag>
      <w:r w:rsidRPr="003C26BE">
        <w:rPr>
          <w:rFonts w:ascii="Arial Narrow" w:hAnsi="Arial Narrow" w:cs="Arial"/>
          <w:sz w:val="22"/>
          <w:szCs w:val="22"/>
        </w:rPr>
        <w:t xml:space="preserve">, PA, &amp; W. Virginia are renewing their license plates in </w:t>
      </w:r>
      <w:smartTag w:uri="urn:schemas-microsoft-com:office:smarttags" w:element="place">
        <w:r w:rsidRPr="003C26BE">
          <w:rPr>
            <w:rFonts w:ascii="Arial Narrow" w:hAnsi="Arial Narrow" w:cs="Arial"/>
            <w:sz w:val="22"/>
            <w:szCs w:val="22"/>
          </w:rPr>
          <w:t>Texas</w:t>
        </w:r>
      </w:smartTag>
      <w:r w:rsidRPr="003C26BE">
        <w:rPr>
          <w:rFonts w:ascii="Arial Narrow" w:hAnsi="Arial Narrow" w:cs="Arial"/>
          <w:sz w:val="22"/>
          <w:szCs w:val="22"/>
        </w:rPr>
        <w:t xml:space="preserve"> and </w:t>
      </w:r>
      <w:smartTag w:uri="urn:schemas-microsoft-com:office:smarttags" w:element="place">
        <w:r w:rsidRPr="003C26BE">
          <w:rPr>
            <w:rFonts w:ascii="Arial Narrow" w:hAnsi="Arial Narrow" w:cs="Arial"/>
            <w:sz w:val="22"/>
            <w:szCs w:val="22"/>
          </w:rPr>
          <w:t>Oklahoma</w:t>
        </w:r>
      </w:smartTag>
      <w:r w:rsidRPr="003C26BE">
        <w:rPr>
          <w:rFonts w:ascii="Arial Narrow" w:hAnsi="Arial Narrow" w:cs="Arial"/>
          <w:sz w:val="22"/>
          <w:szCs w:val="22"/>
        </w:rPr>
        <w:t xml:space="preserve">.) Fracking jobs are unsustainable, and offer no long-term stability. Oil and gas industry internal emails and documents reveal great skepticism over the so-called “Shale Gas Boom.” Also, if earthquakes continue to be a problem, businesses will not be inclined to expand into an earthquake zone such as </w:t>
      </w:r>
      <w:smartTag w:uri="urn:schemas-microsoft-com:office:smarttags" w:element="place">
        <w:r w:rsidRPr="003C26BE">
          <w:rPr>
            <w:rFonts w:ascii="Arial Narrow" w:hAnsi="Arial Narrow" w:cs="Arial"/>
            <w:sz w:val="22"/>
            <w:szCs w:val="22"/>
          </w:rPr>
          <w:t>Northeast Ohio</w:t>
        </w:r>
      </w:smartTag>
      <w:r w:rsidRPr="003C26BE">
        <w:rPr>
          <w:rFonts w:ascii="Arial Narrow" w:hAnsi="Arial Narrow" w:cs="Arial"/>
          <w:sz w:val="22"/>
          <w:szCs w:val="22"/>
        </w:rPr>
        <w:t>, which doesn’t require the accompanying building codes to protect them.</w:t>
      </w:r>
    </w:p>
    <w:p w:rsidR="007F56BC" w:rsidRPr="003C26BE" w:rsidRDefault="007F56BC">
      <w:pPr>
        <w:rPr>
          <w:rFonts w:ascii="Arial Narrow" w:hAnsi="Arial Narrow" w:cs="Arial"/>
          <w:sz w:val="22"/>
          <w:szCs w:val="22"/>
        </w:rPr>
      </w:pPr>
    </w:p>
    <w:p w:rsidR="007F56BC" w:rsidRPr="003C26BE" w:rsidRDefault="007F56BC">
      <w:pPr>
        <w:rPr>
          <w:rFonts w:ascii="Arial Narrow" w:hAnsi="Arial Narrow" w:cs="Arial"/>
          <w:b/>
          <w:sz w:val="22"/>
          <w:szCs w:val="22"/>
        </w:rPr>
      </w:pPr>
      <w:r w:rsidRPr="003C26BE">
        <w:rPr>
          <w:rFonts w:ascii="Arial Narrow" w:hAnsi="Arial Narrow" w:cs="Arial"/>
          <w:b/>
          <w:sz w:val="22"/>
          <w:szCs w:val="22"/>
        </w:rPr>
        <w:t>THE DANGERS TO COMMUNITIES</w:t>
      </w:r>
    </w:p>
    <w:p w:rsidR="007F56BC" w:rsidRPr="003C26BE" w:rsidRDefault="007F56BC">
      <w:pPr>
        <w:rPr>
          <w:rFonts w:ascii="Arial Narrow" w:hAnsi="Arial Narrow" w:cs="Arial"/>
          <w:sz w:val="10"/>
          <w:szCs w:val="10"/>
        </w:rPr>
      </w:pPr>
    </w:p>
    <w:p w:rsidR="007F56BC" w:rsidRPr="003C26BE" w:rsidRDefault="007F56BC">
      <w:pPr>
        <w:rPr>
          <w:rFonts w:ascii="Arial Narrow" w:hAnsi="Arial Narrow" w:cs="Arial"/>
          <w:sz w:val="22"/>
          <w:szCs w:val="22"/>
        </w:rPr>
      </w:pPr>
      <w:r w:rsidRPr="003C26BE">
        <w:rPr>
          <w:rFonts w:ascii="Arial Narrow" w:hAnsi="Arial Narrow" w:cs="Arial"/>
          <w:sz w:val="22"/>
          <w:szCs w:val="22"/>
        </w:rPr>
        <w:t xml:space="preserve">There are many cases of emergencies at </w:t>
      </w:r>
      <w:smartTag w:uri="urn:schemas-microsoft-com:office:smarttags" w:element="place">
        <w:r w:rsidRPr="003C26BE">
          <w:rPr>
            <w:rFonts w:ascii="Arial Narrow" w:hAnsi="Arial Narrow" w:cs="Arial"/>
            <w:sz w:val="22"/>
            <w:szCs w:val="22"/>
          </w:rPr>
          <w:t>Ohio</w:t>
        </w:r>
      </w:smartTag>
      <w:r w:rsidRPr="003C26BE">
        <w:rPr>
          <w:rFonts w:ascii="Arial Narrow" w:hAnsi="Arial Narrow" w:cs="Arial"/>
          <w:sz w:val="22"/>
          <w:szCs w:val="22"/>
        </w:rPr>
        <w:t xml:space="preserve"> and </w:t>
      </w:r>
      <w:smartTag w:uri="urn:schemas-microsoft-com:office:smarttags" w:element="place">
        <w:r w:rsidRPr="003C26BE">
          <w:rPr>
            <w:rFonts w:ascii="Arial Narrow" w:hAnsi="Arial Narrow" w:cs="Arial"/>
            <w:sz w:val="22"/>
            <w:szCs w:val="22"/>
          </w:rPr>
          <w:t>Pennsylvania</w:t>
        </w:r>
      </w:smartTag>
      <w:r w:rsidRPr="003C26BE">
        <w:rPr>
          <w:rFonts w:ascii="Arial Narrow" w:hAnsi="Arial Narrow" w:cs="Arial"/>
          <w:sz w:val="22"/>
          <w:szCs w:val="22"/>
        </w:rPr>
        <w:t xml:space="preserve"> well sites, including explosions/fires/contamination, and even the deaths of workers. Local responders, who are not provided knowledge of industry materials, face greater risk.  The increase in truck traffic is causing a tremendous burden on local communities who must deal with the increased noise and stress on infrastructure, not to mention the dangers of hazardous waste spills.</w:t>
      </w:r>
    </w:p>
    <w:p w:rsidR="007F56BC" w:rsidRPr="003C26BE" w:rsidRDefault="007F56BC">
      <w:pPr>
        <w:rPr>
          <w:rFonts w:ascii="Arial Narrow" w:hAnsi="Arial Narrow" w:cs="Arial"/>
          <w:sz w:val="22"/>
          <w:szCs w:val="22"/>
        </w:rPr>
      </w:pPr>
    </w:p>
    <w:p w:rsidR="007F56BC" w:rsidRPr="003C26BE" w:rsidRDefault="007F56BC" w:rsidP="00016B26">
      <w:pPr>
        <w:rPr>
          <w:rStyle w:val="Strong"/>
          <w:rFonts w:ascii="Arial Narrow" w:hAnsi="Arial Narrow" w:cs="Arial"/>
          <w:sz w:val="22"/>
          <w:szCs w:val="22"/>
        </w:rPr>
      </w:pPr>
      <w:smartTag w:uri="urn:schemas-microsoft-com:office:smarttags" w:element="place">
        <w:r w:rsidRPr="003C26BE">
          <w:rPr>
            <w:rStyle w:val="Strong"/>
            <w:rFonts w:ascii="Arial Narrow" w:hAnsi="Arial Narrow" w:cs="Arial"/>
            <w:sz w:val="22"/>
            <w:szCs w:val="22"/>
          </w:rPr>
          <w:t>OHIO</w:t>
        </w:r>
      </w:smartTag>
      <w:r w:rsidRPr="003C26BE">
        <w:rPr>
          <w:rStyle w:val="Strong"/>
          <w:rFonts w:ascii="Arial Narrow" w:hAnsi="Arial Narrow" w:cs="Arial"/>
          <w:sz w:val="22"/>
          <w:szCs w:val="22"/>
        </w:rPr>
        <w:t xml:space="preserve"> ENERGY LAW:  315</w:t>
      </w:r>
    </w:p>
    <w:p w:rsidR="007F56BC" w:rsidRPr="003C26BE" w:rsidRDefault="007F56BC" w:rsidP="00016B26">
      <w:pPr>
        <w:rPr>
          <w:rStyle w:val="Strong"/>
          <w:rFonts w:ascii="Arial Narrow" w:hAnsi="Arial Narrow" w:cs="Arial"/>
          <w:b w:val="0"/>
          <w:sz w:val="10"/>
          <w:szCs w:val="10"/>
        </w:rPr>
      </w:pPr>
    </w:p>
    <w:p w:rsidR="007F56BC" w:rsidRPr="003C26BE" w:rsidRDefault="007F56BC">
      <w:pPr>
        <w:rPr>
          <w:rFonts w:ascii="Arial Narrow" w:hAnsi="Arial Narrow" w:cs="Arial"/>
          <w:sz w:val="22"/>
          <w:szCs w:val="22"/>
        </w:rPr>
      </w:pPr>
      <w:r w:rsidRPr="003C26BE">
        <w:rPr>
          <w:rStyle w:val="Strong"/>
          <w:rFonts w:ascii="Arial Narrow" w:hAnsi="Arial Narrow" w:cs="Arial"/>
          <w:b w:val="0"/>
          <w:sz w:val="22"/>
          <w:szCs w:val="22"/>
        </w:rPr>
        <w:t xml:space="preserve">This law passed in May, 2012, has safety and disclosure rules written by the Gas Industry. It ensures that the gas company can hide the chemicals they use in the fracking process as “trade secrets,” and disclosure is not required until 60 days after drilling, which is too late for communities to test what was in their water before drilling.  There is a minor tax on individual wells, but it is “offset” by new tax breaks on property and other “giveaways”, that is, the gas company pays less in </w:t>
      </w:r>
      <w:smartTag w:uri="urn:schemas-microsoft-com:office:smarttags" w:element="place">
        <w:r w:rsidRPr="003C26BE">
          <w:rPr>
            <w:rStyle w:val="Strong"/>
            <w:rFonts w:ascii="Arial Narrow" w:hAnsi="Arial Narrow" w:cs="Arial"/>
            <w:b w:val="0"/>
            <w:sz w:val="22"/>
            <w:szCs w:val="22"/>
          </w:rPr>
          <w:t>Ohio</w:t>
        </w:r>
      </w:smartTag>
      <w:r w:rsidRPr="003C26BE">
        <w:rPr>
          <w:rStyle w:val="Strong"/>
          <w:rFonts w:ascii="Arial Narrow" w:hAnsi="Arial Narrow" w:cs="Arial"/>
          <w:b w:val="0"/>
          <w:sz w:val="22"/>
          <w:szCs w:val="22"/>
        </w:rPr>
        <w:t xml:space="preserve"> taxes than in any other state in the country.  There is no public notice when a well is set up, nor is there a right to appeal drill sites, pipelines or compressor stations.  </w:t>
      </w:r>
      <w:r w:rsidRPr="003C26BE">
        <w:rPr>
          <w:rStyle w:val="Strong"/>
          <w:rFonts w:ascii="Arial Narrow" w:hAnsi="Arial Narrow" w:cs="Arial"/>
          <w:i/>
          <w:sz w:val="22"/>
          <w:szCs w:val="22"/>
        </w:rPr>
        <w:t>Ecowatch.org</w:t>
      </w:r>
    </w:p>
    <w:sectPr w:rsidR="007F56BC" w:rsidRPr="003C26BE" w:rsidSect="003C26BE">
      <w:headerReference w:type="default" r:id="rId9"/>
      <w:footerReference w:type="default" r:id="rId10"/>
      <w:pgSz w:w="15840" w:h="12240" w:orient="landscape"/>
      <w:pgMar w:top="270" w:right="720" w:bottom="360" w:left="360" w:header="360" w:footer="360" w:gutter="0"/>
      <w:pgNumType w:start="1"/>
      <w:cols w:num="3"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6BC" w:rsidRDefault="007F56BC">
      <w:r>
        <w:separator/>
      </w:r>
    </w:p>
  </w:endnote>
  <w:endnote w:type="continuationSeparator" w:id="0">
    <w:p w:rsidR="007F56BC" w:rsidRDefault="007F56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utura Hv">
    <w:panose1 w:val="00000000000000000000"/>
    <w:charset w:val="00"/>
    <w:family w:val="auto"/>
    <w:notTrueType/>
    <w:pitch w:val="default"/>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Bol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BC" w:rsidRDefault="007F56BC">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6BC" w:rsidRDefault="007F56BC">
      <w:r>
        <w:separator/>
      </w:r>
    </w:p>
  </w:footnote>
  <w:footnote w:type="continuationSeparator" w:id="0">
    <w:p w:rsidR="007F56BC" w:rsidRDefault="007F56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BC" w:rsidRDefault="007F56BC">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84A70"/>
    <w:multiLevelType w:val="hybridMultilevel"/>
    <w:tmpl w:val="510A5236"/>
    <w:lvl w:ilvl="0" w:tplc="446EBB1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2506C7"/>
    <w:rsid w:val="00016B26"/>
    <w:rsid w:val="00087468"/>
    <w:rsid w:val="00093443"/>
    <w:rsid w:val="000A78DB"/>
    <w:rsid w:val="000D3347"/>
    <w:rsid w:val="0010154D"/>
    <w:rsid w:val="00104A7F"/>
    <w:rsid w:val="00140F15"/>
    <w:rsid w:val="00166B6D"/>
    <w:rsid w:val="00181853"/>
    <w:rsid w:val="00187B98"/>
    <w:rsid w:val="001B5A38"/>
    <w:rsid w:val="00214952"/>
    <w:rsid w:val="002222B0"/>
    <w:rsid w:val="002314A2"/>
    <w:rsid w:val="00232EB4"/>
    <w:rsid w:val="00240061"/>
    <w:rsid w:val="002506C7"/>
    <w:rsid w:val="002A184F"/>
    <w:rsid w:val="002B4655"/>
    <w:rsid w:val="002C5DD1"/>
    <w:rsid w:val="002C5E8D"/>
    <w:rsid w:val="003467B1"/>
    <w:rsid w:val="003C26BE"/>
    <w:rsid w:val="003D4E7F"/>
    <w:rsid w:val="003E599E"/>
    <w:rsid w:val="00426D39"/>
    <w:rsid w:val="004333D9"/>
    <w:rsid w:val="00440F10"/>
    <w:rsid w:val="00447B4B"/>
    <w:rsid w:val="004B6467"/>
    <w:rsid w:val="004C2944"/>
    <w:rsid w:val="004D5135"/>
    <w:rsid w:val="004F782F"/>
    <w:rsid w:val="0050273A"/>
    <w:rsid w:val="00527965"/>
    <w:rsid w:val="00587B03"/>
    <w:rsid w:val="005E20C6"/>
    <w:rsid w:val="00612882"/>
    <w:rsid w:val="00617910"/>
    <w:rsid w:val="00631E6E"/>
    <w:rsid w:val="00645D2B"/>
    <w:rsid w:val="00653292"/>
    <w:rsid w:val="00667015"/>
    <w:rsid w:val="00681796"/>
    <w:rsid w:val="00684369"/>
    <w:rsid w:val="0068490C"/>
    <w:rsid w:val="00734597"/>
    <w:rsid w:val="00737008"/>
    <w:rsid w:val="00744C0C"/>
    <w:rsid w:val="0075224B"/>
    <w:rsid w:val="007531C4"/>
    <w:rsid w:val="007877FD"/>
    <w:rsid w:val="007D715B"/>
    <w:rsid w:val="007E09BB"/>
    <w:rsid w:val="007F56BC"/>
    <w:rsid w:val="00843D27"/>
    <w:rsid w:val="00847982"/>
    <w:rsid w:val="00881760"/>
    <w:rsid w:val="008A4F99"/>
    <w:rsid w:val="008B0642"/>
    <w:rsid w:val="008C732D"/>
    <w:rsid w:val="00900AE1"/>
    <w:rsid w:val="00904B81"/>
    <w:rsid w:val="00927F23"/>
    <w:rsid w:val="0093779A"/>
    <w:rsid w:val="00A70BF3"/>
    <w:rsid w:val="00A71F75"/>
    <w:rsid w:val="00AA5650"/>
    <w:rsid w:val="00B270C7"/>
    <w:rsid w:val="00B34691"/>
    <w:rsid w:val="00B351A6"/>
    <w:rsid w:val="00C63D82"/>
    <w:rsid w:val="00C73AA3"/>
    <w:rsid w:val="00CA6306"/>
    <w:rsid w:val="00CD55A0"/>
    <w:rsid w:val="00CE7341"/>
    <w:rsid w:val="00D16D53"/>
    <w:rsid w:val="00D2682E"/>
    <w:rsid w:val="00D52333"/>
    <w:rsid w:val="00D8642A"/>
    <w:rsid w:val="00D94B67"/>
    <w:rsid w:val="00DA60C0"/>
    <w:rsid w:val="00DE1C16"/>
    <w:rsid w:val="00E36C7F"/>
    <w:rsid w:val="00E4758A"/>
    <w:rsid w:val="00E62071"/>
    <w:rsid w:val="00EB38CF"/>
    <w:rsid w:val="00EC50C0"/>
    <w:rsid w:val="00EE74A7"/>
    <w:rsid w:val="00EF3A64"/>
    <w:rsid w:val="00F37685"/>
    <w:rsid w:val="00F8078A"/>
    <w:rsid w:val="00F9749E"/>
    <w:rsid w:val="00FA3DCF"/>
    <w:rsid w:val="00FB42C6"/>
    <w:rsid w:val="00FC5B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F10"/>
    <w:pPr>
      <w:widowControl w:val="0"/>
      <w:overflowPunct w:val="0"/>
      <w:autoSpaceDE w:val="0"/>
      <w:autoSpaceDN w:val="0"/>
      <w:adjustRightInd w:val="0"/>
    </w:pPr>
    <w:rPr>
      <w:kern w:val="28"/>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8490C"/>
    <w:rPr>
      <w:rFonts w:cs="Times New Roman"/>
      <w:color w:val="0000FF"/>
      <w:u w:val="single"/>
    </w:rPr>
  </w:style>
  <w:style w:type="character" w:customStyle="1" w:styleId="st">
    <w:name w:val="st"/>
    <w:basedOn w:val="DefaultParagraphFont"/>
    <w:uiPriority w:val="99"/>
    <w:rsid w:val="00447B4B"/>
    <w:rPr>
      <w:rFonts w:cs="Times New Roman"/>
    </w:rPr>
  </w:style>
  <w:style w:type="character" w:styleId="Emphasis">
    <w:name w:val="Emphasis"/>
    <w:basedOn w:val="DefaultParagraphFont"/>
    <w:uiPriority w:val="99"/>
    <w:qFormat/>
    <w:rsid w:val="00447B4B"/>
    <w:rPr>
      <w:rFonts w:cs="Times New Roman"/>
      <w:i/>
      <w:iCs/>
    </w:rPr>
  </w:style>
  <w:style w:type="character" w:styleId="Strong">
    <w:name w:val="Strong"/>
    <w:basedOn w:val="DefaultParagraphFont"/>
    <w:uiPriority w:val="99"/>
    <w:qFormat/>
    <w:rsid w:val="00016B26"/>
    <w:rPr>
      <w:rFonts w:cs="Times New Roman"/>
      <w:b/>
      <w:bCs/>
    </w:rPr>
  </w:style>
  <w:style w:type="paragraph" w:styleId="ListParagraph">
    <w:name w:val="List Paragraph"/>
    <w:basedOn w:val="Normal"/>
    <w:uiPriority w:val="99"/>
    <w:qFormat/>
    <w:rsid w:val="00E36C7F"/>
    <w:pPr>
      <w:ind w:left="720"/>
    </w:pPr>
  </w:style>
  <w:style w:type="character" w:styleId="FollowedHyperlink">
    <w:name w:val="FollowedHyperlink"/>
    <w:basedOn w:val="DefaultParagraphFont"/>
    <w:uiPriority w:val="99"/>
    <w:rsid w:val="00631E6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occupyyoungstow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126</TotalTime>
  <Pages>2</Pages>
  <Words>1248</Words>
  <Characters>6906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 THE PEOPLE CAN DO</dc:title>
  <dc:subject/>
  <dc:creator>Diana</dc:creator>
  <cp:keywords/>
  <dc:description/>
  <cp:lastModifiedBy>trouble</cp:lastModifiedBy>
  <cp:revision>13</cp:revision>
  <dcterms:created xsi:type="dcterms:W3CDTF">2012-08-21T12:47:00Z</dcterms:created>
  <dcterms:modified xsi:type="dcterms:W3CDTF">2013-01-14T06:32:00Z</dcterms:modified>
</cp:coreProperties>
</file>